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BD" w:rsidRPr="003C1D5A" w:rsidRDefault="00CE26BD">
      <w:pPr>
        <w:rPr>
          <w:sz w:val="20"/>
          <w:szCs w:val="20"/>
          <w:lang w:val="el-GR"/>
        </w:rPr>
      </w:pPr>
      <w:r w:rsidRPr="003C1D5A">
        <w:rPr>
          <w:sz w:val="20"/>
          <w:szCs w:val="20"/>
          <w:lang w:val="el-GR"/>
        </w:rPr>
        <w:t xml:space="preserve">ΠΡΟΣ : </w:t>
      </w:r>
      <w:r w:rsidR="00F7375D" w:rsidRPr="003C1D5A">
        <w:rPr>
          <w:sz w:val="20"/>
          <w:szCs w:val="20"/>
          <w:lang w:val="el-GR"/>
        </w:rPr>
        <w:t>Δ.Ο.Υ.</w:t>
      </w:r>
      <w:r w:rsidRPr="003C1D5A">
        <w:rPr>
          <w:sz w:val="20"/>
          <w:szCs w:val="20"/>
          <w:lang w:val="el-GR"/>
        </w:rPr>
        <w:t xml:space="preserve"> Καβάλας</w:t>
      </w:r>
    </w:p>
    <w:p w:rsidR="00EC3F48" w:rsidRPr="003C1D5A" w:rsidRDefault="00EC3F48" w:rsidP="00EC3F48">
      <w:pPr>
        <w:ind w:firstLine="720"/>
        <w:rPr>
          <w:sz w:val="20"/>
          <w:szCs w:val="20"/>
          <w:lang w:val="el-GR"/>
        </w:rPr>
      </w:pPr>
      <w:r w:rsidRPr="003C1D5A">
        <w:rPr>
          <w:sz w:val="20"/>
          <w:szCs w:val="20"/>
          <w:lang w:val="el-GR"/>
        </w:rPr>
        <w:t>Προϊστάμενο</w:t>
      </w:r>
    </w:p>
    <w:p w:rsidR="00EC3F48" w:rsidRPr="003C1D5A" w:rsidRDefault="00EC3F48" w:rsidP="00EC3F48">
      <w:pPr>
        <w:ind w:firstLine="720"/>
        <w:rPr>
          <w:sz w:val="20"/>
          <w:szCs w:val="20"/>
          <w:lang w:val="el-GR"/>
        </w:rPr>
      </w:pPr>
      <w:r w:rsidRPr="003C1D5A">
        <w:rPr>
          <w:sz w:val="20"/>
          <w:szCs w:val="20"/>
          <w:lang w:val="el-GR"/>
        </w:rPr>
        <w:t>Φ.Π.Α.</w:t>
      </w:r>
    </w:p>
    <w:p w:rsidR="00EC3F48" w:rsidRPr="003C1D5A" w:rsidRDefault="00EC3F48" w:rsidP="00EC3F48">
      <w:pPr>
        <w:ind w:firstLine="720"/>
        <w:rPr>
          <w:sz w:val="20"/>
          <w:szCs w:val="20"/>
          <w:lang w:val="el-GR"/>
        </w:rPr>
      </w:pPr>
      <w:r w:rsidRPr="003C1D5A">
        <w:rPr>
          <w:sz w:val="20"/>
          <w:szCs w:val="20"/>
          <w:lang w:val="el-GR"/>
        </w:rPr>
        <w:t>Δικαστικό</w:t>
      </w:r>
    </w:p>
    <w:p w:rsidR="00CE26BD" w:rsidRPr="003C1D5A" w:rsidRDefault="00F3473C">
      <w:pPr>
        <w:rPr>
          <w:sz w:val="20"/>
          <w:szCs w:val="20"/>
          <w:lang w:val="el-GR"/>
        </w:rPr>
      </w:pPr>
      <w:r w:rsidRPr="003C1D5A">
        <w:rPr>
          <w:sz w:val="20"/>
          <w:szCs w:val="20"/>
          <w:lang w:val="el-GR"/>
        </w:rPr>
        <w:t xml:space="preserve">Κοινοποίηση : </w:t>
      </w:r>
      <w:proofErr w:type="spellStart"/>
      <w:r w:rsidR="00371DAC" w:rsidRPr="003C1D5A">
        <w:rPr>
          <w:sz w:val="20"/>
          <w:szCs w:val="20"/>
          <w:lang w:val="el-GR"/>
        </w:rPr>
        <w:t>Τερζίδου</w:t>
      </w:r>
      <w:proofErr w:type="spellEnd"/>
      <w:r w:rsidR="00371DAC" w:rsidRPr="003C1D5A">
        <w:rPr>
          <w:sz w:val="20"/>
          <w:szCs w:val="20"/>
          <w:lang w:val="el-GR"/>
        </w:rPr>
        <w:t xml:space="preserve"> </w:t>
      </w:r>
      <w:proofErr w:type="spellStart"/>
      <w:r w:rsidR="00371DAC" w:rsidRPr="003C1D5A">
        <w:rPr>
          <w:sz w:val="20"/>
          <w:szCs w:val="20"/>
          <w:lang w:val="el-GR"/>
        </w:rPr>
        <w:t>Ραλλού</w:t>
      </w:r>
      <w:proofErr w:type="spellEnd"/>
    </w:p>
    <w:p w:rsidR="00CE26BD" w:rsidRPr="003C1D5A" w:rsidRDefault="00CE26BD">
      <w:pPr>
        <w:rPr>
          <w:sz w:val="20"/>
          <w:szCs w:val="20"/>
          <w:lang w:val="el-GR"/>
        </w:rPr>
      </w:pPr>
    </w:p>
    <w:p w:rsidR="00371DAC" w:rsidRPr="003C1D5A" w:rsidRDefault="00CE26BD" w:rsidP="00371DAC">
      <w:pPr>
        <w:rPr>
          <w:sz w:val="20"/>
          <w:szCs w:val="20"/>
          <w:lang w:val="el-GR"/>
        </w:rPr>
      </w:pPr>
      <w:r w:rsidRPr="003C1D5A">
        <w:rPr>
          <w:sz w:val="20"/>
          <w:szCs w:val="20"/>
          <w:lang w:val="el-GR"/>
        </w:rPr>
        <w:t>ΑΠΟ : ΖΗΛΙΑΧΩΒΙΝΟΣ ΙΩΑΝΝΗΣ</w:t>
      </w:r>
      <w:r w:rsidR="00371DAC" w:rsidRPr="003C1D5A">
        <w:rPr>
          <w:sz w:val="20"/>
          <w:szCs w:val="20"/>
          <w:lang w:val="el-GR"/>
        </w:rPr>
        <w:t xml:space="preserve"> , σύζυγος ( για ακόμα λίγο )</w:t>
      </w:r>
    </w:p>
    <w:p w:rsidR="00CE26BD" w:rsidRPr="003C1D5A" w:rsidRDefault="00371DAC">
      <w:pPr>
        <w:rPr>
          <w:sz w:val="20"/>
          <w:szCs w:val="20"/>
          <w:lang w:val="el-GR"/>
        </w:rPr>
      </w:pPr>
      <w:r w:rsidRPr="003C1D5A">
        <w:rPr>
          <w:sz w:val="20"/>
          <w:szCs w:val="20"/>
          <w:lang w:val="el-GR"/>
        </w:rPr>
        <w:t>Οικονομολόγος , Θάσος Θάσου ,</w:t>
      </w:r>
      <w:r w:rsidR="00CE26BD" w:rsidRPr="003C1D5A">
        <w:rPr>
          <w:sz w:val="20"/>
          <w:szCs w:val="20"/>
          <w:lang w:val="el-GR"/>
        </w:rPr>
        <w:t>6974149404 ,2593022795 ,</w:t>
      </w:r>
      <w:proofErr w:type="spellStart"/>
      <w:r w:rsidR="00CE26BD" w:rsidRPr="003C1D5A">
        <w:rPr>
          <w:sz w:val="20"/>
          <w:szCs w:val="20"/>
        </w:rPr>
        <w:t>zil</w:t>
      </w:r>
      <w:proofErr w:type="spellEnd"/>
      <w:r w:rsidR="00CE26BD" w:rsidRPr="003C1D5A">
        <w:rPr>
          <w:sz w:val="20"/>
          <w:szCs w:val="20"/>
          <w:lang w:val="el-GR"/>
        </w:rPr>
        <w:t>9@</w:t>
      </w:r>
      <w:proofErr w:type="spellStart"/>
      <w:r w:rsidR="00CE26BD" w:rsidRPr="003C1D5A">
        <w:rPr>
          <w:sz w:val="20"/>
          <w:szCs w:val="20"/>
        </w:rPr>
        <w:t>otenet</w:t>
      </w:r>
      <w:proofErr w:type="spellEnd"/>
      <w:r w:rsidR="00CE26BD" w:rsidRPr="003C1D5A">
        <w:rPr>
          <w:sz w:val="20"/>
          <w:szCs w:val="20"/>
          <w:lang w:val="el-GR"/>
        </w:rPr>
        <w:t>.</w:t>
      </w:r>
      <w:proofErr w:type="spellStart"/>
      <w:r w:rsidR="00CE26BD" w:rsidRPr="003C1D5A">
        <w:rPr>
          <w:sz w:val="20"/>
          <w:szCs w:val="20"/>
        </w:rPr>
        <w:t>gr</w:t>
      </w:r>
      <w:proofErr w:type="spellEnd"/>
    </w:p>
    <w:p w:rsidR="00CE26BD" w:rsidRPr="003C1D5A" w:rsidRDefault="00CE26BD">
      <w:pPr>
        <w:rPr>
          <w:sz w:val="20"/>
          <w:szCs w:val="20"/>
          <w:lang w:val="el-GR"/>
        </w:rPr>
      </w:pPr>
    </w:p>
    <w:p w:rsidR="00CE26BD" w:rsidRPr="003C1D5A" w:rsidRDefault="00CE26BD">
      <w:pPr>
        <w:rPr>
          <w:sz w:val="20"/>
          <w:szCs w:val="20"/>
          <w:lang w:val="el-GR"/>
        </w:rPr>
      </w:pPr>
      <w:r w:rsidRPr="003C1D5A">
        <w:rPr>
          <w:sz w:val="20"/>
          <w:szCs w:val="20"/>
          <w:lang w:val="el-GR"/>
        </w:rPr>
        <w:t xml:space="preserve">ΘΕΜΑ : </w:t>
      </w:r>
      <w:proofErr w:type="spellStart"/>
      <w:r w:rsidRPr="003C1D5A">
        <w:rPr>
          <w:sz w:val="20"/>
          <w:szCs w:val="20"/>
          <w:lang w:val="el-GR"/>
        </w:rPr>
        <w:t>Τερζίδου</w:t>
      </w:r>
      <w:proofErr w:type="spellEnd"/>
      <w:r w:rsidRPr="003C1D5A">
        <w:rPr>
          <w:sz w:val="20"/>
          <w:szCs w:val="20"/>
          <w:lang w:val="el-GR"/>
        </w:rPr>
        <w:t xml:space="preserve"> </w:t>
      </w:r>
      <w:proofErr w:type="spellStart"/>
      <w:r w:rsidRPr="003C1D5A">
        <w:rPr>
          <w:sz w:val="20"/>
          <w:szCs w:val="20"/>
          <w:lang w:val="el-GR"/>
        </w:rPr>
        <w:t>Ραλλού</w:t>
      </w:r>
      <w:proofErr w:type="spellEnd"/>
      <w:r w:rsidR="002D6969" w:rsidRPr="003C1D5A">
        <w:rPr>
          <w:sz w:val="20"/>
          <w:szCs w:val="20"/>
          <w:lang w:val="el-GR"/>
        </w:rPr>
        <w:t xml:space="preserve"> ,</w:t>
      </w:r>
      <w:r w:rsidRPr="003C1D5A">
        <w:rPr>
          <w:sz w:val="20"/>
          <w:szCs w:val="20"/>
          <w:lang w:val="el-GR"/>
        </w:rPr>
        <w:t xml:space="preserve">Συμβολαιογράφος ,Θάσος Θάσου </w:t>
      </w:r>
    </w:p>
    <w:p w:rsidR="00CE26BD" w:rsidRPr="003C1D5A" w:rsidRDefault="00CE26BD">
      <w:pPr>
        <w:rPr>
          <w:sz w:val="20"/>
          <w:szCs w:val="20"/>
          <w:lang w:val="el-GR"/>
        </w:rPr>
      </w:pPr>
    </w:p>
    <w:p w:rsidR="00CE26BD" w:rsidRPr="00C6678C" w:rsidRDefault="00D0171C">
      <w:pPr>
        <w:rPr>
          <w:sz w:val="20"/>
          <w:szCs w:val="20"/>
          <w:lang w:val="el-GR"/>
        </w:rPr>
      </w:pPr>
      <w:r w:rsidRPr="00C6678C">
        <w:rPr>
          <w:sz w:val="20"/>
          <w:szCs w:val="20"/>
          <w:lang w:val="el-GR"/>
        </w:rPr>
        <w:t xml:space="preserve">Α] </w:t>
      </w:r>
      <w:r w:rsidR="00A2140E" w:rsidRPr="00C6678C">
        <w:rPr>
          <w:sz w:val="20"/>
          <w:szCs w:val="20"/>
          <w:lang w:val="el-GR"/>
        </w:rPr>
        <w:t xml:space="preserve">Σας προτρέπω </w:t>
      </w:r>
      <w:r w:rsidR="00C6678C">
        <w:rPr>
          <w:sz w:val="20"/>
          <w:szCs w:val="20"/>
          <w:lang w:val="el-GR"/>
        </w:rPr>
        <w:t xml:space="preserve">( ιδίως λόγω της επερχόμενης πρόσκλησης μέσω του εξωδικαστικού μηχανισμού ) </w:t>
      </w:r>
      <w:r w:rsidR="00C00AE2" w:rsidRPr="00C6678C">
        <w:rPr>
          <w:sz w:val="20"/>
          <w:szCs w:val="20"/>
          <w:lang w:val="el-GR"/>
        </w:rPr>
        <w:t>όπως :</w:t>
      </w:r>
    </w:p>
    <w:p w:rsidR="00F3473C" w:rsidRPr="00C6678C" w:rsidRDefault="00D0171C" w:rsidP="00F3473C">
      <w:pPr>
        <w:rPr>
          <w:sz w:val="20"/>
          <w:szCs w:val="20"/>
          <w:lang w:val="el-GR"/>
        </w:rPr>
      </w:pPr>
      <w:r w:rsidRPr="00C6678C">
        <w:rPr>
          <w:sz w:val="20"/>
          <w:szCs w:val="20"/>
          <w:lang w:val="el-GR"/>
        </w:rPr>
        <w:t>Α</w:t>
      </w:r>
      <w:r w:rsidR="00F3473C" w:rsidRPr="00C6678C">
        <w:rPr>
          <w:sz w:val="20"/>
          <w:szCs w:val="20"/>
          <w:lang w:val="el-GR"/>
        </w:rPr>
        <w:t xml:space="preserve">1] Δημιουργήστε φάκελο με τίτλο ‘’ΤΕΡΖΙΔΟΥ ΡΑΛΛΟΥ’’ και </w:t>
      </w:r>
      <w:proofErr w:type="spellStart"/>
      <w:r w:rsidR="00F3473C" w:rsidRPr="00C6678C">
        <w:rPr>
          <w:sz w:val="20"/>
          <w:szCs w:val="20"/>
          <w:lang w:val="el-GR"/>
        </w:rPr>
        <w:t>υπο</w:t>
      </w:r>
      <w:proofErr w:type="spellEnd"/>
      <w:r w:rsidR="00EC3F48" w:rsidRPr="00C6678C">
        <w:rPr>
          <w:sz w:val="20"/>
          <w:szCs w:val="20"/>
          <w:lang w:val="el-GR"/>
        </w:rPr>
        <w:t>-</w:t>
      </w:r>
      <w:r w:rsidR="00F3473C" w:rsidRPr="00C6678C">
        <w:rPr>
          <w:sz w:val="20"/>
          <w:szCs w:val="20"/>
          <w:lang w:val="el-GR"/>
        </w:rPr>
        <w:t xml:space="preserve">φακέλους </w:t>
      </w:r>
    </w:p>
    <w:p w:rsidR="00F3473C" w:rsidRPr="00C6678C" w:rsidRDefault="00F3473C" w:rsidP="00F3473C">
      <w:pPr>
        <w:rPr>
          <w:sz w:val="20"/>
          <w:szCs w:val="20"/>
          <w:lang w:val="el-GR"/>
        </w:rPr>
      </w:pPr>
      <w:r w:rsidRPr="00C6678C">
        <w:rPr>
          <w:sz w:val="20"/>
          <w:szCs w:val="20"/>
          <w:lang w:val="el-GR"/>
        </w:rPr>
        <w:tab/>
        <w:t xml:space="preserve">1α) </w:t>
      </w:r>
      <w:r w:rsidR="00F7375D" w:rsidRPr="00C6678C">
        <w:rPr>
          <w:sz w:val="20"/>
          <w:szCs w:val="20"/>
          <w:lang w:val="el-GR"/>
        </w:rPr>
        <w:t>χρήσεις 1998-2012</w:t>
      </w:r>
    </w:p>
    <w:p w:rsidR="00F3473C" w:rsidRPr="00C6678C" w:rsidRDefault="00F3473C" w:rsidP="00F3473C">
      <w:pPr>
        <w:ind w:firstLine="720"/>
        <w:rPr>
          <w:sz w:val="20"/>
          <w:szCs w:val="20"/>
          <w:lang w:val="el-GR"/>
        </w:rPr>
      </w:pPr>
      <w:r w:rsidRPr="00C6678C">
        <w:rPr>
          <w:sz w:val="20"/>
          <w:szCs w:val="20"/>
          <w:lang w:val="el-GR"/>
        </w:rPr>
        <w:t xml:space="preserve">1β) </w:t>
      </w:r>
      <w:r w:rsidR="00F7375D" w:rsidRPr="00C6678C">
        <w:rPr>
          <w:sz w:val="20"/>
          <w:szCs w:val="20"/>
          <w:lang w:val="el-GR"/>
        </w:rPr>
        <w:t>χρήσεις 2013-2016</w:t>
      </w:r>
    </w:p>
    <w:p w:rsidR="005A3165" w:rsidRPr="00C6678C" w:rsidRDefault="005A3165" w:rsidP="005A3165">
      <w:pPr>
        <w:rPr>
          <w:sz w:val="20"/>
          <w:szCs w:val="20"/>
          <w:lang w:val="el-GR"/>
        </w:rPr>
      </w:pPr>
      <w:r w:rsidRPr="00C6678C">
        <w:rPr>
          <w:sz w:val="20"/>
          <w:szCs w:val="20"/>
          <w:lang w:val="el-GR"/>
        </w:rPr>
        <w:t xml:space="preserve">Α2] Δημιουργήστε φάκελο με τίτλο ‘’ΖΗΛΙΑΧΩΒΙΝΟΣ ΙΩΑΝΝΗΣ’’ και </w:t>
      </w:r>
      <w:proofErr w:type="spellStart"/>
      <w:r w:rsidRPr="00C6678C">
        <w:rPr>
          <w:sz w:val="20"/>
          <w:szCs w:val="20"/>
          <w:lang w:val="el-GR"/>
        </w:rPr>
        <w:t>υπο</w:t>
      </w:r>
      <w:proofErr w:type="spellEnd"/>
      <w:r w:rsidR="00EC3F48" w:rsidRPr="00C6678C">
        <w:rPr>
          <w:sz w:val="20"/>
          <w:szCs w:val="20"/>
          <w:lang w:val="el-GR"/>
        </w:rPr>
        <w:t>-</w:t>
      </w:r>
      <w:r w:rsidRPr="00C6678C">
        <w:rPr>
          <w:sz w:val="20"/>
          <w:szCs w:val="20"/>
          <w:lang w:val="el-GR"/>
        </w:rPr>
        <w:t xml:space="preserve">φακέλους </w:t>
      </w:r>
    </w:p>
    <w:p w:rsidR="005A3165" w:rsidRPr="00C6678C" w:rsidRDefault="005A3165" w:rsidP="005A3165">
      <w:pPr>
        <w:rPr>
          <w:sz w:val="20"/>
          <w:szCs w:val="20"/>
          <w:lang w:val="el-GR"/>
        </w:rPr>
      </w:pPr>
      <w:r w:rsidRPr="00C6678C">
        <w:rPr>
          <w:sz w:val="20"/>
          <w:szCs w:val="20"/>
          <w:lang w:val="el-GR"/>
        </w:rPr>
        <w:tab/>
        <w:t>1α) χρήσεις 1998-2012</w:t>
      </w:r>
    </w:p>
    <w:p w:rsidR="005A3165" w:rsidRPr="00C6678C" w:rsidRDefault="005A3165" w:rsidP="005A3165">
      <w:pPr>
        <w:ind w:firstLine="720"/>
        <w:rPr>
          <w:sz w:val="20"/>
          <w:szCs w:val="20"/>
          <w:lang w:val="el-GR"/>
        </w:rPr>
      </w:pPr>
      <w:r w:rsidRPr="00C6678C">
        <w:rPr>
          <w:sz w:val="20"/>
          <w:szCs w:val="20"/>
          <w:lang w:val="el-GR"/>
        </w:rPr>
        <w:t>1β) χρήσεις 2013-2016</w:t>
      </w:r>
    </w:p>
    <w:p w:rsidR="00402A52" w:rsidRPr="00C6678C" w:rsidRDefault="00D0171C" w:rsidP="00F3473C">
      <w:pPr>
        <w:rPr>
          <w:sz w:val="20"/>
          <w:szCs w:val="20"/>
          <w:lang w:val="el-GR"/>
        </w:rPr>
      </w:pPr>
      <w:r w:rsidRPr="00C6678C">
        <w:rPr>
          <w:sz w:val="20"/>
          <w:szCs w:val="20"/>
          <w:lang w:val="el-GR"/>
        </w:rPr>
        <w:t>Α</w:t>
      </w:r>
      <w:r w:rsidR="00F3473C" w:rsidRPr="00C6678C">
        <w:rPr>
          <w:sz w:val="20"/>
          <w:szCs w:val="20"/>
          <w:lang w:val="el-GR"/>
        </w:rPr>
        <w:t>2] Ορίσετε ( αν είναι δυνατόν) έναν υπεύθυνο για αυτ</w:t>
      </w:r>
      <w:r w:rsidR="005A3165" w:rsidRPr="00C6678C">
        <w:rPr>
          <w:sz w:val="20"/>
          <w:szCs w:val="20"/>
          <w:lang w:val="el-GR"/>
        </w:rPr>
        <w:t xml:space="preserve">ές </w:t>
      </w:r>
      <w:r w:rsidR="00F3473C" w:rsidRPr="00C6678C">
        <w:rPr>
          <w:sz w:val="20"/>
          <w:szCs w:val="20"/>
          <w:lang w:val="el-GR"/>
        </w:rPr>
        <w:t>τ</w:t>
      </w:r>
      <w:r w:rsidR="005A3165" w:rsidRPr="00C6678C">
        <w:rPr>
          <w:sz w:val="20"/>
          <w:szCs w:val="20"/>
          <w:lang w:val="el-GR"/>
        </w:rPr>
        <w:t>ις</w:t>
      </w:r>
      <w:r w:rsidR="00F3473C" w:rsidRPr="00C6678C">
        <w:rPr>
          <w:sz w:val="20"/>
          <w:szCs w:val="20"/>
          <w:lang w:val="el-GR"/>
        </w:rPr>
        <w:t xml:space="preserve"> υπ</w:t>
      </w:r>
      <w:r w:rsidR="005A3165" w:rsidRPr="00C6678C">
        <w:rPr>
          <w:sz w:val="20"/>
          <w:szCs w:val="20"/>
          <w:lang w:val="el-GR"/>
        </w:rPr>
        <w:t>ο</w:t>
      </w:r>
      <w:r w:rsidR="00F3473C" w:rsidRPr="00C6678C">
        <w:rPr>
          <w:sz w:val="20"/>
          <w:szCs w:val="20"/>
          <w:lang w:val="el-GR"/>
        </w:rPr>
        <w:t>θ</w:t>
      </w:r>
      <w:r w:rsidR="005A3165" w:rsidRPr="00C6678C">
        <w:rPr>
          <w:sz w:val="20"/>
          <w:szCs w:val="20"/>
          <w:lang w:val="el-GR"/>
        </w:rPr>
        <w:t>έ</w:t>
      </w:r>
      <w:r w:rsidR="00F3473C" w:rsidRPr="00C6678C">
        <w:rPr>
          <w:sz w:val="20"/>
          <w:szCs w:val="20"/>
          <w:lang w:val="el-GR"/>
        </w:rPr>
        <w:t>σ</w:t>
      </w:r>
      <w:r w:rsidR="005A3165" w:rsidRPr="00C6678C">
        <w:rPr>
          <w:sz w:val="20"/>
          <w:szCs w:val="20"/>
          <w:lang w:val="el-GR"/>
        </w:rPr>
        <w:t>εις</w:t>
      </w:r>
      <w:r w:rsidR="00F3473C" w:rsidRPr="00C6678C">
        <w:rPr>
          <w:sz w:val="20"/>
          <w:szCs w:val="20"/>
          <w:lang w:val="el-GR"/>
        </w:rPr>
        <w:t xml:space="preserve"> </w:t>
      </w:r>
    </w:p>
    <w:p w:rsidR="00D0171C" w:rsidRPr="00C6678C" w:rsidRDefault="00D0171C">
      <w:pPr>
        <w:rPr>
          <w:sz w:val="20"/>
          <w:szCs w:val="20"/>
          <w:lang w:val="el-GR"/>
        </w:rPr>
      </w:pPr>
    </w:p>
    <w:p w:rsidR="00371DAC" w:rsidRPr="00C6678C" w:rsidRDefault="00371DAC" w:rsidP="00371DAC">
      <w:pPr>
        <w:rPr>
          <w:sz w:val="20"/>
          <w:szCs w:val="20"/>
          <w:lang w:val="el-GR"/>
        </w:rPr>
      </w:pPr>
      <w:r w:rsidRPr="00C6678C">
        <w:rPr>
          <w:sz w:val="20"/>
          <w:szCs w:val="20"/>
          <w:lang w:val="el-GR"/>
        </w:rPr>
        <w:t xml:space="preserve">Β1] = **αα**] = Σε αυτήν την χαοτική κατάσταση που δημιούργησε η επιχειρηματίας </w:t>
      </w:r>
      <w:proofErr w:type="spellStart"/>
      <w:r w:rsidRPr="00C6678C">
        <w:rPr>
          <w:sz w:val="20"/>
          <w:szCs w:val="20"/>
          <w:lang w:val="el-GR"/>
        </w:rPr>
        <w:t>Τερζίδου</w:t>
      </w:r>
      <w:proofErr w:type="spellEnd"/>
      <w:r w:rsidRPr="00C6678C">
        <w:rPr>
          <w:sz w:val="20"/>
          <w:szCs w:val="20"/>
          <w:lang w:val="el-GR"/>
        </w:rPr>
        <w:t xml:space="preserve"> </w:t>
      </w:r>
      <w:proofErr w:type="spellStart"/>
      <w:r w:rsidRPr="00C6678C">
        <w:rPr>
          <w:sz w:val="20"/>
          <w:szCs w:val="20"/>
          <w:lang w:val="el-GR"/>
        </w:rPr>
        <w:t>Ραλλού</w:t>
      </w:r>
      <w:proofErr w:type="spellEnd"/>
      <w:r w:rsidRPr="00C6678C">
        <w:rPr>
          <w:sz w:val="20"/>
          <w:szCs w:val="20"/>
          <w:lang w:val="el-GR"/>
        </w:rPr>
        <w:t xml:space="preserve"> ,είμαι διατεθειμένος ,να επαναφέρω την ομαλή σχέση της επιχείρησης της μητέρας των δύο ( από τα τρία ) παιδιών μου με τ</w:t>
      </w:r>
      <w:r w:rsidR="00402513">
        <w:rPr>
          <w:sz w:val="20"/>
          <w:szCs w:val="20"/>
          <w:lang w:val="el-GR"/>
        </w:rPr>
        <w:t xml:space="preserve">ην Δ.Ο.Υ. </w:t>
      </w:r>
      <w:r w:rsidRPr="00C6678C">
        <w:rPr>
          <w:sz w:val="20"/>
          <w:szCs w:val="20"/>
          <w:lang w:val="el-GR"/>
        </w:rPr>
        <w:t xml:space="preserve">. Πρώτο βήμα βέβαια είναι το </w:t>
      </w:r>
      <w:r w:rsidRPr="00C6678C">
        <w:rPr>
          <w:b/>
          <w:color w:val="0070C0"/>
          <w:sz w:val="20"/>
          <w:szCs w:val="20"/>
          <w:lang w:val="el-GR"/>
        </w:rPr>
        <w:t>ΟΡΘΟ</w:t>
      </w:r>
      <w:r w:rsidRPr="00C6678C">
        <w:rPr>
          <w:sz w:val="20"/>
          <w:szCs w:val="20"/>
          <w:lang w:val="el-GR"/>
        </w:rPr>
        <w:t xml:space="preserve"> ξεκαθάρισμα του παρελθόντος ,με αποδοχή από μέρους μου των υποχρεώσεων της ,σε συνδυασμό με την μελλοντική υποδειγματική οικονομική συμπεριφορά της .</w:t>
      </w:r>
    </w:p>
    <w:p w:rsidR="00CE26BD" w:rsidRPr="00C6678C" w:rsidRDefault="00D0171C">
      <w:pPr>
        <w:rPr>
          <w:sz w:val="20"/>
          <w:szCs w:val="20"/>
          <w:lang w:val="el-GR"/>
        </w:rPr>
      </w:pPr>
      <w:r w:rsidRPr="00C6678C">
        <w:rPr>
          <w:sz w:val="20"/>
          <w:szCs w:val="20"/>
          <w:lang w:val="el-GR"/>
        </w:rPr>
        <w:t>Β2</w:t>
      </w:r>
      <w:r w:rsidR="00320E77" w:rsidRPr="00C6678C">
        <w:rPr>
          <w:sz w:val="20"/>
          <w:szCs w:val="20"/>
          <w:lang w:val="el-GR"/>
        </w:rPr>
        <w:t xml:space="preserve">] </w:t>
      </w:r>
      <w:r w:rsidR="00EC3F48" w:rsidRPr="00C6678C">
        <w:rPr>
          <w:sz w:val="20"/>
          <w:szCs w:val="20"/>
          <w:lang w:val="el-GR"/>
        </w:rPr>
        <w:t xml:space="preserve">Πέρυσι τον Ιούνιο είχε προανάκριση ,περί κακουργηματικής κατάχρησης από το Ταμείο Νομικών  ,στις 19-04-2018 </w:t>
      </w:r>
      <w:r w:rsidR="00371DAC" w:rsidRPr="00C6678C">
        <w:rPr>
          <w:sz w:val="20"/>
          <w:szCs w:val="20"/>
          <w:lang w:val="el-GR"/>
        </w:rPr>
        <w:t>η οριζόμενη δίκη αναβλήθηκε ,σ</w:t>
      </w:r>
      <w:r w:rsidR="00320E77" w:rsidRPr="00C6678C">
        <w:rPr>
          <w:sz w:val="20"/>
          <w:szCs w:val="20"/>
          <w:lang w:val="el-GR"/>
        </w:rPr>
        <w:t>τις 20/06/2018</w:t>
      </w:r>
      <w:r w:rsidR="00371DAC" w:rsidRPr="00C6678C">
        <w:rPr>
          <w:sz w:val="20"/>
          <w:szCs w:val="20"/>
          <w:lang w:val="el-GR"/>
        </w:rPr>
        <w:t xml:space="preserve"> </w:t>
      </w:r>
      <w:r w:rsidR="00F2268F">
        <w:rPr>
          <w:sz w:val="20"/>
          <w:szCs w:val="20"/>
          <w:lang w:val="el-GR"/>
        </w:rPr>
        <w:t xml:space="preserve">δόθηκε </w:t>
      </w:r>
      <w:r w:rsidR="00371DAC" w:rsidRPr="00C6678C">
        <w:rPr>
          <w:sz w:val="20"/>
          <w:szCs w:val="20"/>
          <w:lang w:val="el-GR"/>
        </w:rPr>
        <w:t>αναβολή για τον Νοέμβρη ( για να στοιχειοθετήσουμε ΚΑΙ να αποδεχτεί το ΤΑΝ ,την δραστική μείωση των απαιτητών ποσών που είχαν καταλογιστεί ) .</w:t>
      </w:r>
    </w:p>
    <w:p w:rsidR="00402A52" w:rsidRPr="00C6678C" w:rsidRDefault="00D0171C">
      <w:pPr>
        <w:rPr>
          <w:sz w:val="20"/>
          <w:szCs w:val="20"/>
          <w:lang w:val="el-GR"/>
        </w:rPr>
      </w:pPr>
      <w:r w:rsidRPr="00C6678C">
        <w:rPr>
          <w:sz w:val="20"/>
          <w:szCs w:val="20"/>
          <w:lang w:val="el-GR"/>
        </w:rPr>
        <w:t>Β3</w:t>
      </w:r>
      <w:r w:rsidR="00061415" w:rsidRPr="00C6678C">
        <w:rPr>
          <w:sz w:val="20"/>
          <w:szCs w:val="20"/>
          <w:lang w:val="el-GR"/>
        </w:rPr>
        <w:t xml:space="preserve">] Το παρών έγγραφο καθώς και όποιο ενδιαφέρων μελλοντικό δικό μου ή όποιες ενδιαφέρουσες  απαντήσεις σας θα </w:t>
      </w:r>
      <w:r w:rsidR="001859F8">
        <w:rPr>
          <w:sz w:val="20"/>
          <w:szCs w:val="20"/>
          <w:lang w:val="el-GR"/>
        </w:rPr>
        <w:t xml:space="preserve">κοινοποιούνται </w:t>
      </w:r>
      <w:r w:rsidR="00371DAC" w:rsidRPr="00C6678C">
        <w:rPr>
          <w:sz w:val="20"/>
          <w:szCs w:val="20"/>
          <w:lang w:val="el-GR"/>
        </w:rPr>
        <w:t xml:space="preserve">ανάλογα </w:t>
      </w:r>
      <w:r w:rsidR="00061415" w:rsidRPr="00C6678C">
        <w:rPr>
          <w:sz w:val="20"/>
          <w:szCs w:val="20"/>
          <w:lang w:val="el-GR"/>
        </w:rPr>
        <w:t>σ</w:t>
      </w:r>
      <w:r w:rsidR="00371DAC" w:rsidRPr="00C6678C">
        <w:rPr>
          <w:sz w:val="20"/>
          <w:szCs w:val="20"/>
          <w:lang w:val="el-GR"/>
        </w:rPr>
        <w:t>ε</w:t>
      </w:r>
      <w:r w:rsidR="00061415" w:rsidRPr="00C6678C">
        <w:rPr>
          <w:sz w:val="20"/>
          <w:szCs w:val="20"/>
          <w:lang w:val="el-GR"/>
        </w:rPr>
        <w:t xml:space="preserve"> </w:t>
      </w:r>
      <w:r w:rsidR="00402A52" w:rsidRPr="00C6678C">
        <w:rPr>
          <w:sz w:val="20"/>
          <w:szCs w:val="20"/>
          <w:lang w:val="el-GR"/>
        </w:rPr>
        <w:t xml:space="preserve">ΕΦΚΑ – ΙΚΑ – ΤΑΝ – ΤΑΣ </w:t>
      </w:r>
      <w:r w:rsidR="00061415" w:rsidRPr="00C6678C">
        <w:rPr>
          <w:sz w:val="20"/>
          <w:szCs w:val="20"/>
          <w:lang w:val="el-GR"/>
        </w:rPr>
        <w:t>προς ενημέρωση του εκεί χαοτι</w:t>
      </w:r>
      <w:r w:rsidR="00402A52" w:rsidRPr="00C6678C">
        <w:rPr>
          <w:sz w:val="20"/>
          <w:szCs w:val="20"/>
          <w:lang w:val="el-GR"/>
        </w:rPr>
        <w:t xml:space="preserve">κού φακέλου ‘’ΤΕΡΖΙΔΟΥ ΡΑΛΛΟΥ’’ </w:t>
      </w:r>
      <w:r w:rsidR="00371DAC" w:rsidRPr="00C6678C">
        <w:rPr>
          <w:sz w:val="20"/>
          <w:szCs w:val="20"/>
          <w:lang w:val="el-GR"/>
        </w:rPr>
        <w:t>( π.χ. έ</w:t>
      </w:r>
      <w:r w:rsidR="00F366F8" w:rsidRPr="00C6678C">
        <w:rPr>
          <w:sz w:val="20"/>
          <w:szCs w:val="20"/>
          <w:lang w:val="el-GR"/>
        </w:rPr>
        <w:t xml:space="preserve">χει ενδιαφέρον το οικονομικό αποτέλεσμα των 2015 -2016 </w:t>
      </w:r>
      <w:r w:rsidR="00371DAC" w:rsidRPr="00C6678C">
        <w:rPr>
          <w:sz w:val="20"/>
          <w:szCs w:val="20"/>
          <w:lang w:val="el-GR"/>
        </w:rPr>
        <w:t>,</w:t>
      </w:r>
      <w:r w:rsidR="00F366F8" w:rsidRPr="00C6678C">
        <w:rPr>
          <w:sz w:val="20"/>
          <w:szCs w:val="20"/>
          <w:lang w:val="el-GR"/>
        </w:rPr>
        <w:t>από το οποίο εξαρτάται η υποχρέωση</w:t>
      </w:r>
      <w:r w:rsidR="003C1D5A">
        <w:rPr>
          <w:sz w:val="20"/>
          <w:szCs w:val="20"/>
          <w:lang w:val="el-GR"/>
        </w:rPr>
        <w:t xml:space="preserve"> της </w:t>
      </w:r>
      <w:r w:rsidR="00F366F8" w:rsidRPr="00C6678C">
        <w:rPr>
          <w:sz w:val="20"/>
          <w:szCs w:val="20"/>
          <w:lang w:val="el-GR"/>
        </w:rPr>
        <w:t>στο ΕΦΚΑ</w:t>
      </w:r>
      <w:r w:rsidR="003C1D5A">
        <w:rPr>
          <w:sz w:val="20"/>
          <w:szCs w:val="20"/>
          <w:lang w:val="el-GR"/>
        </w:rPr>
        <w:t xml:space="preserve"> -εργοδοτών</w:t>
      </w:r>
      <w:r w:rsidR="00371DAC" w:rsidRPr="00C6678C">
        <w:rPr>
          <w:sz w:val="20"/>
          <w:szCs w:val="20"/>
          <w:lang w:val="el-GR"/>
        </w:rPr>
        <w:t xml:space="preserve"> )</w:t>
      </w:r>
      <w:r w:rsidR="00F366F8" w:rsidRPr="00C6678C">
        <w:rPr>
          <w:sz w:val="20"/>
          <w:szCs w:val="20"/>
          <w:lang w:val="el-GR"/>
        </w:rPr>
        <w:t xml:space="preserve"> .</w:t>
      </w:r>
      <w:r w:rsidR="00061415" w:rsidRPr="00C6678C">
        <w:rPr>
          <w:sz w:val="20"/>
          <w:szCs w:val="20"/>
          <w:lang w:val="el-GR"/>
        </w:rPr>
        <w:t xml:space="preserve"> </w:t>
      </w:r>
    </w:p>
    <w:p w:rsidR="00402A52" w:rsidRPr="00C6678C" w:rsidRDefault="00402A52" w:rsidP="00402A52">
      <w:pPr>
        <w:rPr>
          <w:sz w:val="20"/>
          <w:szCs w:val="20"/>
          <w:lang w:val="el-GR"/>
        </w:rPr>
      </w:pPr>
      <w:r w:rsidRPr="00C6678C">
        <w:rPr>
          <w:sz w:val="20"/>
          <w:szCs w:val="20"/>
          <w:lang w:val="el-GR"/>
        </w:rPr>
        <w:t>Β</w:t>
      </w:r>
      <w:r w:rsidR="00423B17">
        <w:rPr>
          <w:sz w:val="20"/>
          <w:szCs w:val="20"/>
          <w:lang w:val="el-GR"/>
        </w:rPr>
        <w:t>4</w:t>
      </w:r>
      <w:r w:rsidRPr="00C6678C">
        <w:rPr>
          <w:sz w:val="20"/>
          <w:szCs w:val="20"/>
          <w:lang w:val="el-GR"/>
        </w:rPr>
        <w:t xml:space="preserve">] Το παρών έγγραφο καθώς και όποιο ενδιαφέρων μελλοντικό δικό μου ή όποιες ενδιαφέρουσες  απαντήσεις σας θα </w:t>
      </w:r>
      <w:r w:rsidR="001859F8">
        <w:rPr>
          <w:sz w:val="20"/>
          <w:szCs w:val="20"/>
          <w:lang w:val="el-GR"/>
        </w:rPr>
        <w:t>κοινοποιούνται</w:t>
      </w:r>
      <w:r w:rsidRPr="00C6678C">
        <w:rPr>
          <w:sz w:val="20"/>
          <w:szCs w:val="20"/>
          <w:lang w:val="el-GR"/>
        </w:rPr>
        <w:t xml:space="preserve"> στο πρώην ΤΕΒΕ , προς ενημέρωση του προσωπικού μου φακέλου . Αν υπάρξει διαχωρισμός των παρελθοντικών υποχρεώσεων ( εμού και της </w:t>
      </w:r>
      <w:proofErr w:type="spellStart"/>
      <w:r w:rsidRPr="00C6678C">
        <w:rPr>
          <w:sz w:val="20"/>
          <w:szCs w:val="20"/>
          <w:lang w:val="el-GR"/>
        </w:rPr>
        <w:t>Τερζίδου</w:t>
      </w:r>
      <w:proofErr w:type="spellEnd"/>
      <w:r w:rsidRPr="00C6678C">
        <w:rPr>
          <w:sz w:val="20"/>
          <w:szCs w:val="20"/>
          <w:lang w:val="el-GR"/>
        </w:rPr>
        <w:t xml:space="preserve"> ) </w:t>
      </w:r>
      <w:r w:rsidR="00371DAC" w:rsidRPr="00C6678C">
        <w:rPr>
          <w:sz w:val="20"/>
          <w:szCs w:val="20"/>
          <w:lang w:val="el-GR"/>
        </w:rPr>
        <w:t>,</w:t>
      </w:r>
      <w:r w:rsidRPr="00C6678C">
        <w:rPr>
          <w:sz w:val="20"/>
          <w:szCs w:val="20"/>
          <w:lang w:val="el-GR"/>
        </w:rPr>
        <w:t xml:space="preserve">θα προχωρήσω άμεσα σε </w:t>
      </w:r>
      <w:r w:rsidR="00402513">
        <w:rPr>
          <w:sz w:val="20"/>
          <w:szCs w:val="20"/>
          <w:lang w:val="el-GR"/>
        </w:rPr>
        <w:t xml:space="preserve">ρύθμιση </w:t>
      </w:r>
      <w:r w:rsidRPr="00C6678C">
        <w:rPr>
          <w:sz w:val="20"/>
          <w:szCs w:val="20"/>
          <w:lang w:val="el-GR"/>
        </w:rPr>
        <w:t xml:space="preserve">120 δόσεων </w:t>
      </w:r>
      <w:r w:rsidR="00402513">
        <w:rPr>
          <w:sz w:val="20"/>
          <w:szCs w:val="20"/>
          <w:lang w:val="el-GR"/>
        </w:rPr>
        <w:t>μέσω εξωδικαστικού μηχανισμού ,</w:t>
      </w:r>
      <w:r w:rsidRPr="00C6678C">
        <w:rPr>
          <w:sz w:val="20"/>
          <w:szCs w:val="20"/>
          <w:lang w:val="el-GR"/>
        </w:rPr>
        <w:t xml:space="preserve">με : ΤΕΒΕ (περί τις 20.000 € ,που ίσως </w:t>
      </w:r>
      <w:r w:rsidR="00493F5D">
        <w:rPr>
          <w:sz w:val="20"/>
          <w:szCs w:val="20"/>
          <w:lang w:val="el-GR"/>
        </w:rPr>
        <w:t xml:space="preserve">,δεχόμενοι </w:t>
      </w:r>
      <w:r w:rsidRPr="00C6678C">
        <w:rPr>
          <w:sz w:val="20"/>
          <w:szCs w:val="20"/>
          <w:lang w:val="el-GR"/>
        </w:rPr>
        <w:t xml:space="preserve">περί τα 12.345 € </w:t>
      </w:r>
      <w:r w:rsidR="00493F5D">
        <w:rPr>
          <w:sz w:val="20"/>
          <w:szCs w:val="20"/>
          <w:lang w:val="el-GR"/>
        </w:rPr>
        <w:t>,</w:t>
      </w:r>
      <w:r w:rsidRPr="00C6678C">
        <w:rPr>
          <w:sz w:val="20"/>
          <w:szCs w:val="20"/>
          <w:lang w:val="el-GR"/>
        </w:rPr>
        <w:t xml:space="preserve">να το </w:t>
      </w:r>
      <w:r w:rsidR="00493F5D">
        <w:rPr>
          <w:sz w:val="20"/>
          <w:szCs w:val="20"/>
          <w:lang w:val="el-GR"/>
        </w:rPr>
        <w:t xml:space="preserve">συμφωνήσουν </w:t>
      </w:r>
      <w:r w:rsidRPr="00C6678C">
        <w:rPr>
          <w:sz w:val="20"/>
          <w:szCs w:val="20"/>
          <w:lang w:val="el-GR"/>
        </w:rPr>
        <w:t xml:space="preserve">) ,Δ.Ο.Υ. ( ίσως 2.000 € ) + ΠΕΙΡΑΙΩΣ ( 9.000 από παλιά κάρτα </w:t>
      </w:r>
      <w:r w:rsidR="003C1D5A">
        <w:rPr>
          <w:sz w:val="20"/>
          <w:szCs w:val="20"/>
          <w:lang w:val="el-GR"/>
        </w:rPr>
        <w:t>,</w:t>
      </w:r>
      <w:r w:rsidRPr="00C6678C">
        <w:rPr>
          <w:sz w:val="20"/>
          <w:szCs w:val="20"/>
          <w:lang w:val="el-GR"/>
        </w:rPr>
        <w:t xml:space="preserve">που </w:t>
      </w:r>
      <w:r w:rsidR="00D21083">
        <w:rPr>
          <w:sz w:val="20"/>
          <w:szCs w:val="20"/>
          <w:lang w:val="el-GR"/>
        </w:rPr>
        <w:t xml:space="preserve">καλοδεχούμενοι </w:t>
      </w:r>
      <w:r w:rsidRPr="00C6678C">
        <w:rPr>
          <w:sz w:val="20"/>
          <w:szCs w:val="20"/>
          <w:lang w:val="el-GR"/>
        </w:rPr>
        <w:t xml:space="preserve">123€ </w:t>
      </w:r>
      <w:r w:rsidR="003C1D5A">
        <w:rPr>
          <w:sz w:val="20"/>
          <w:szCs w:val="20"/>
          <w:lang w:val="el-GR"/>
        </w:rPr>
        <w:t>,σίγουρα θα</w:t>
      </w:r>
      <w:r w:rsidRPr="00C6678C">
        <w:rPr>
          <w:sz w:val="20"/>
          <w:szCs w:val="20"/>
          <w:lang w:val="el-GR"/>
        </w:rPr>
        <w:t xml:space="preserve"> το κλείσουν ) +   ΕΥΡΟΜΠΑΝΚ ( 52.000 από παλιά κάρτα </w:t>
      </w:r>
      <w:r w:rsidR="003C1D5A">
        <w:rPr>
          <w:sz w:val="20"/>
          <w:szCs w:val="20"/>
          <w:lang w:val="el-GR"/>
        </w:rPr>
        <w:t>,</w:t>
      </w:r>
      <w:r w:rsidRPr="00C6678C">
        <w:rPr>
          <w:sz w:val="20"/>
          <w:szCs w:val="20"/>
          <w:lang w:val="el-GR"/>
        </w:rPr>
        <w:t xml:space="preserve">που </w:t>
      </w:r>
      <w:r w:rsidR="00D21083">
        <w:rPr>
          <w:sz w:val="20"/>
          <w:szCs w:val="20"/>
          <w:lang w:val="el-GR"/>
        </w:rPr>
        <w:t xml:space="preserve">τσεπώνοντας </w:t>
      </w:r>
      <w:r w:rsidRPr="00C6678C">
        <w:rPr>
          <w:sz w:val="20"/>
          <w:szCs w:val="20"/>
          <w:lang w:val="el-GR"/>
        </w:rPr>
        <w:t xml:space="preserve">1.234€ </w:t>
      </w:r>
      <w:r w:rsidR="003C1D5A">
        <w:rPr>
          <w:sz w:val="20"/>
          <w:szCs w:val="20"/>
          <w:lang w:val="el-GR"/>
        </w:rPr>
        <w:t>,σίγουρα θα</w:t>
      </w:r>
      <w:r w:rsidRPr="00C6678C">
        <w:rPr>
          <w:sz w:val="20"/>
          <w:szCs w:val="20"/>
          <w:lang w:val="el-GR"/>
        </w:rPr>
        <w:t xml:space="preserve"> το κλείσουν )</w:t>
      </w:r>
    </w:p>
    <w:p w:rsidR="00402A52" w:rsidRPr="00C6678C" w:rsidRDefault="00402A52">
      <w:pPr>
        <w:rPr>
          <w:sz w:val="20"/>
          <w:szCs w:val="20"/>
          <w:lang w:val="el-GR"/>
        </w:rPr>
      </w:pPr>
    </w:p>
    <w:p w:rsidR="00402A52" w:rsidRPr="00C6678C" w:rsidRDefault="00402A52" w:rsidP="00402A52">
      <w:pPr>
        <w:rPr>
          <w:sz w:val="20"/>
          <w:szCs w:val="20"/>
          <w:lang w:val="el-GR"/>
        </w:rPr>
      </w:pPr>
      <w:r w:rsidRPr="00C6678C">
        <w:rPr>
          <w:sz w:val="20"/>
          <w:szCs w:val="20"/>
          <w:lang w:val="el-GR"/>
        </w:rPr>
        <w:t>Γ1] Η επικοινωνία μαζί μου μπορεί να γίνει στα 6974149404 ,2593022795 ,2593022323 ,</w:t>
      </w:r>
      <w:proofErr w:type="spellStart"/>
      <w:r w:rsidRPr="00C6678C">
        <w:rPr>
          <w:sz w:val="20"/>
          <w:szCs w:val="20"/>
        </w:rPr>
        <w:t>zil</w:t>
      </w:r>
      <w:proofErr w:type="spellEnd"/>
      <w:r w:rsidRPr="00C6678C">
        <w:rPr>
          <w:sz w:val="20"/>
          <w:szCs w:val="20"/>
          <w:lang w:val="el-GR"/>
        </w:rPr>
        <w:t>9@</w:t>
      </w:r>
      <w:proofErr w:type="spellStart"/>
      <w:r w:rsidRPr="00C6678C">
        <w:rPr>
          <w:sz w:val="20"/>
          <w:szCs w:val="20"/>
        </w:rPr>
        <w:t>otenet</w:t>
      </w:r>
      <w:proofErr w:type="spellEnd"/>
      <w:r w:rsidRPr="00C6678C">
        <w:rPr>
          <w:sz w:val="20"/>
          <w:szCs w:val="20"/>
          <w:lang w:val="el-GR"/>
        </w:rPr>
        <w:t>.</w:t>
      </w:r>
      <w:proofErr w:type="spellStart"/>
      <w:r w:rsidRPr="00C6678C">
        <w:rPr>
          <w:sz w:val="20"/>
          <w:szCs w:val="20"/>
        </w:rPr>
        <w:t>gr</w:t>
      </w:r>
      <w:proofErr w:type="spellEnd"/>
    </w:p>
    <w:p w:rsidR="00402A52" w:rsidRPr="00C6678C" w:rsidRDefault="00402A52" w:rsidP="00402A52">
      <w:pPr>
        <w:rPr>
          <w:sz w:val="20"/>
          <w:szCs w:val="20"/>
          <w:lang w:val="el-GR"/>
        </w:rPr>
      </w:pPr>
      <w:r w:rsidRPr="00C6678C">
        <w:rPr>
          <w:sz w:val="20"/>
          <w:szCs w:val="20"/>
          <w:lang w:val="el-GR"/>
        </w:rPr>
        <w:t xml:space="preserve">Γ2] Το οποιοδήποτε έγγραφο περί της υπόθεσης ‘’ΤΕΡΖΙΔΟΥ’’ ,θα γίνεται με επίσημη παραλαβή από την ίδια ή την υπάλληλο της </w:t>
      </w:r>
      <w:proofErr w:type="spellStart"/>
      <w:r w:rsidRPr="00C6678C">
        <w:rPr>
          <w:sz w:val="20"/>
          <w:szCs w:val="20"/>
          <w:lang w:val="el-GR"/>
        </w:rPr>
        <w:t>Ευθυμιάδου</w:t>
      </w:r>
      <w:proofErr w:type="spellEnd"/>
      <w:r w:rsidRPr="00C6678C">
        <w:rPr>
          <w:sz w:val="20"/>
          <w:szCs w:val="20"/>
          <w:lang w:val="el-GR"/>
        </w:rPr>
        <w:t xml:space="preserve"> Ουρανία </w:t>
      </w:r>
      <w:r w:rsidR="00E75801" w:rsidRPr="00C6678C">
        <w:rPr>
          <w:sz w:val="20"/>
          <w:szCs w:val="20"/>
          <w:lang w:val="el-GR"/>
        </w:rPr>
        <w:t xml:space="preserve">( αν δουλεύει ακόμα ) </w:t>
      </w:r>
      <w:r w:rsidRPr="00C6678C">
        <w:rPr>
          <w:sz w:val="20"/>
          <w:szCs w:val="20"/>
          <w:lang w:val="el-GR"/>
        </w:rPr>
        <w:t xml:space="preserve">ή από εμένα </w:t>
      </w:r>
      <w:r w:rsidR="00402513">
        <w:rPr>
          <w:sz w:val="20"/>
          <w:szCs w:val="20"/>
          <w:lang w:val="el-GR"/>
        </w:rPr>
        <w:t>,</w:t>
      </w:r>
      <w:r w:rsidRPr="00C6678C">
        <w:rPr>
          <w:sz w:val="20"/>
          <w:szCs w:val="20"/>
          <w:lang w:val="el-GR"/>
        </w:rPr>
        <w:t xml:space="preserve">ΚΑΙ </w:t>
      </w:r>
      <w:r w:rsidRPr="00C6678C">
        <w:rPr>
          <w:sz w:val="20"/>
          <w:szCs w:val="20"/>
          <w:u w:val="single"/>
          <w:lang w:val="el-GR"/>
        </w:rPr>
        <w:t>μόνο</w:t>
      </w:r>
      <w:r w:rsidRPr="00C6678C">
        <w:rPr>
          <w:sz w:val="20"/>
          <w:szCs w:val="20"/>
          <w:lang w:val="el-GR"/>
        </w:rPr>
        <w:t xml:space="preserve"> </w:t>
      </w:r>
      <w:r w:rsidR="00E75801" w:rsidRPr="00C6678C">
        <w:rPr>
          <w:sz w:val="20"/>
          <w:szCs w:val="20"/>
          <w:lang w:val="el-GR"/>
        </w:rPr>
        <w:t xml:space="preserve">με </w:t>
      </w:r>
      <w:r w:rsidRPr="00C6678C">
        <w:rPr>
          <w:sz w:val="20"/>
          <w:szCs w:val="20"/>
          <w:lang w:val="el-GR"/>
        </w:rPr>
        <w:t xml:space="preserve">πρωτόκολλο </w:t>
      </w:r>
      <w:r w:rsidR="00E75801" w:rsidRPr="00C6678C">
        <w:rPr>
          <w:sz w:val="20"/>
          <w:szCs w:val="20"/>
          <w:lang w:val="el-GR"/>
        </w:rPr>
        <w:t>παράδοσης</w:t>
      </w:r>
      <w:r w:rsidRPr="00C6678C">
        <w:rPr>
          <w:sz w:val="20"/>
          <w:szCs w:val="20"/>
          <w:lang w:val="el-GR"/>
        </w:rPr>
        <w:t xml:space="preserve"> .</w:t>
      </w:r>
    </w:p>
    <w:p w:rsidR="00402A52" w:rsidRPr="00B456A9" w:rsidRDefault="00402A52">
      <w:pPr>
        <w:rPr>
          <w:sz w:val="22"/>
          <w:lang w:val="el-GR"/>
        </w:rPr>
      </w:pPr>
    </w:p>
    <w:p w:rsidR="003C1D5A" w:rsidRDefault="008F17BD">
      <w:pPr>
        <w:rPr>
          <w:sz w:val="20"/>
          <w:szCs w:val="20"/>
          <w:lang w:val="el-GR"/>
        </w:rPr>
      </w:pPr>
      <w:r w:rsidRPr="00C6678C">
        <w:rPr>
          <w:sz w:val="20"/>
          <w:szCs w:val="20"/>
          <w:lang w:val="el-GR"/>
        </w:rPr>
        <w:t>Δ1] Θέλω να προχωρήσω σε τροποποίηση των ετών 2013 έως 2016 .Υ</w:t>
      </w:r>
      <w:r w:rsidR="00E75801" w:rsidRPr="00C6678C">
        <w:rPr>
          <w:sz w:val="20"/>
          <w:szCs w:val="20"/>
          <w:lang w:val="el-GR"/>
        </w:rPr>
        <w:t>πήρξαν ερωτήματα προς τα αρμόδια τμήματα ,και απαντήσεις από αυτά ,οι οποίες απαντήσεις δυστυχώς μου δείχνουν το χρονικό βάθος των προσπαθειών μου .Μια βιαστική τροποποίηση δυστυχώς μπορεί να φέρει ‘’ανακρίβεια στοιχείων’’ και ‘’ρίξιμο βιβλίων’’ με τα σχετικά αντισυνταγματικά -αντιαναπτυξιακά –αντεθνικά –αντικοινωνικά προστύμματα</w:t>
      </w:r>
      <w:r w:rsidR="00E75801">
        <w:rPr>
          <w:sz w:val="22"/>
          <w:lang w:val="el-GR"/>
        </w:rPr>
        <w:t xml:space="preserve"> . </w:t>
      </w:r>
      <w:r w:rsidRPr="003C1D5A">
        <w:rPr>
          <w:color w:val="00B050"/>
          <w:szCs w:val="24"/>
          <w:u w:val="single"/>
          <w:lang w:val="el-GR"/>
        </w:rPr>
        <w:t>Ενημερωτικά</w:t>
      </w:r>
      <w:r w:rsidRPr="003C1D5A">
        <w:rPr>
          <w:szCs w:val="24"/>
          <w:lang w:val="el-GR"/>
        </w:rPr>
        <w:t xml:space="preserve"> :</w:t>
      </w:r>
      <w:r>
        <w:rPr>
          <w:lang w:val="el-GR"/>
        </w:rPr>
        <w:t xml:space="preserve"> </w:t>
      </w:r>
      <w:r w:rsidRPr="00402513">
        <w:rPr>
          <w:sz w:val="20"/>
          <w:szCs w:val="20"/>
          <w:lang w:val="el-GR"/>
        </w:rPr>
        <w:t xml:space="preserve">η επερχόμενη </w:t>
      </w:r>
      <w:r w:rsidR="003A2131" w:rsidRPr="00402513">
        <w:rPr>
          <w:sz w:val="20"/>
          <w:szCs w:val="20"/>
          <w:lang w:val="el-GR"/>
        </w:rPr>
        <w:t xml:space="preserve">τροποποίηση των Ε1 –Ε3 –ΦΠΑ για τα έτη 2013 έως 2016 ,με την εξής διάρθρωση σαν πρώτη </w:t>
      </w:r>
      <w:r w:rsidR="00582D3A" w:rsidRPr="00402513">
        <w:rPr>
          <w:sz w:val="20"/>
          <w:szCs w:val="20"/>
          <w:lang w:val="el-GR"/>
        </w:rPr>
        <w:t xml:space="preserve">κίνηση </w:t>
      </w:r>
      <w:r w:rsidR="003A2131" w:rsidRPr="00402513">
        <w:rPr>
          <w:sz w:val="20"/>
          <w:szCs w:val="20"/>
          <w:lang w:val="el-GR"/>
        </w:rPr>
        <w:t xml:space="preserve">{ το τελικό ( ακόμα ποιο μειωτικό ) αποτέλεσμα θα εξαρτηθεί από τις </w:t>
      </w:r>
      <w:r w:rsidR="005E040A" w:rsidRPr="003C1D5A">
        <w:rPr>
          <w:sz w:val="20"/>
          <w:szCs w:val="20"/>
          <w:lang w:val="el-GR"/>
        </w:rPr>
        <w:t xml:space="preserve">μελλοντικές </w:t>
      </w:r>
      <w:r w:rsidR="003A2131" w:rsidRPr="003C1D5A">
        <w:rPr>
          <w:sz w:val="20"/>
          <w:szCs w:val="20"/>
          <w:lang w:val="el-GR"/>
        </w:rPr>
        <w:t xml:space="preserve">εντολές </w:t>
      </w:r>
      <w:r w:rsidR="00B456A9" w:rsidRPr="003C1D5A">
        <w:rPr>
          <w:sz w:val="20"/>
          <w:szCs w:val="20"/>
          <w:lang w:val="el-GR"/>
        </w:rPr>
        <w:t>σας</w:t>
      </w:r>
      <w:r w:rsidR="003A2131" w:rsidRPr="003C1D5A">
        <w:rPr>
          <w:sz w:val="20"/>
          <w:szCs w:val="20"/>
          <w:lang w:val="el-GR"/>
        </w:rPr>
        <w:t xml:space="preserve"> } : </w:t>
      </w:r>
    </w:p>
    <w:p w:rsidR="003C1D5A" w:rsidRDefault="003C1D5A">
      <w:pPr>
        <w:rPr>
          <w:sz w:val="20"/>
          <w:szCs w:val="20"/>
          <w:lang w:val="el-GR"/>
        </w:rPr>
      </w:pPr>
    </w:p>
    <w:p w:rsidR="003C1D5A" w:rsidRPr="003C1D5A" w:rsidRDefault="003C1D5A">
      <w:pPr>
        <w:rPr>
          <w:sz w:val="20"/>
          <w:szCs w:val="20"/>
          <w:lang w:val="el-GR"/>
        </w:rPr>
      </w:pPr>
    </w:p>
    <w:tbl>
      <w:tblPr>
        <w:tblW w:w="0" w:type="auto"/>
        <w:tblLook w:val="04A0"/>
      </w:tblPr>
      <w:tblGrid>
        <w:gridCol w:w="1371"/>
        <w:gridCol w:w="839"/>
        <w:gridCol w:w="795"/>
        <w:gridCol w:w="839"/>
        <w:gridCol w:w="839"/>
        <w:gridCol w:w="839"/>
        <w:gridCol w:w="839"/>
        <w:gridCol w:w="839"/>
        <w:gridCol w:w="839"/>
      </w:tblGrid>
      <w:tr w:rsidR="003A2131" w:rsidRPr="003A2131" w:rsidTr="003A2131">
        <w:trPr>
          <w:trHeight w:val="225"/>
        </w:trPr>
        <w:tc>
          <w:tcPr>
            <w:tcW w:w="0" w:type="auto"/>
            <w:tcBorders>
              <w:top w:val="nil"/>
              <w:left w:val="nil"/>
              <w:bottom w:val="nil"/>
              <w:right w:val="nil"/>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FF0000"/>
                <w:sz w:val="16"/>
                <w:szCs w:val="16"/>
                <w:lang w:val="el-GR" w:eastAsia="el-GR" w:bidi="ar-SA"/>
              </w:rPr>
            </w:pPr>
            <w:r w:rsidRPr="003A2131">
              <w:rPr>
                <w:rFonts w:eastAsia="Times New Roman" w:cs="Arial"/>
                <w:b/>
                <w:bCs/>
                <w:color w:val="FF0000"/>
                <w:sz w:val="16"/>
                <w:szCs w:val="16"/>
                <w:lang w:val="el-GR" w:eastAsia="el-GR" w:bidi="ar-SA"/>
              </w:rPr>
              <w:t>2013</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FF0000"/>
                <w:sz w:val="16"/>
                <w:szCs w:val="16"/>
                <w:lang w:val="el-GR" w:eastAsia="el-GR" w:bidi="ar-SA"/>
              </w:rPr>
            </w:pPr>
            <w:r w:rsidRPr="003A2131">
              <w:rPr>
                <w:rFonts w:eastAsia="Times New Roman" w:cs="Arial"/>
                <w:b/>
                <w:bCs/>
                <w:color w:val="FF0000"/>
                <w:sz w:val="16"/>
                <w:szCs w:val="16"/>
                <w:lang w:val="el-GR" w:eastAsia="el-GR" w:bidi="ar-SA"/>
              </w:rPr>
              <w:t>2014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FF0000"/>
                <w:sz w:val="16"/>
                <w:szCs w:val="16"/>
                <w:lang w:val="el-GR" w:eastAsia="el-GR" w:bidi="ar-SA"/>
              </w:rPr>
            </w:pPr>
            <w:r w:rsidRPr="003A2131">
              <w:rPr>
                <w:rFonts w:eastAsia="Times New Roman" w:cs="Arial"/>
                <w:b/>
                <w:bCs/>
                <w:color w:val="FF0000"/>
                <w:sz w:val="16"/>
                <w:szCs w:val="16"/>
                <w:lang w:val="el-GR" w:eastAsia="el-GR" w:bidi="ar-SA"/>
              </w:rPr>
              <w:t>2015</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FF0000"/>
                <w:sz w:val="16"/>
                <w:szCs w:val="16"/>
                <w:lang w:val="el-GR" w:eastAsia="el-GR" w:bidi="ar-SA"/>
              </w:rPr>
            </w:pPr>
            <w:r w:rsidRPr="003A2131">
              <w:rPr>
                <w:rFonts w:eastAsia="Times New Roman" w:cs="Arial"/>
                <w:b/>
                <w:bCs/>
                <w:color w:val="FF0000"/>
                <w:sz w:val="16"/>
                <w:szCs w:val="16"/>
                <w:lang w:val="el-GR" w:eastAsia="el-GR" w:bidi="ar-SA"/>
              </w:rPr>
              <w:t>2016</w:t>
            </w:r>
          </w:p>
        </w:tc>
      </w:tr>
      <w:tr w:rsidR="003A2131" w:rsidRPr="003A2131" w:rsidTr="003A2131">
        <w:trPr>
          <w:trHeight w:val="225"/>
        </w:trPr>
        <w:tc>
          <w:tcPr>
            <w:tcW w:w="0" w:type="auto"/>
            <w:tcBorders>
              <w:top w:val="nil"/>
              <w:left w:val="nil"/>
              <w:bottom w:val="nil"/>
              <w:right w:val="nil"/>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p>
        </w:tc>
        <w:tc>
          <w:tcPr>
            <w:tcW w:w="0" w:type="auto"/>
            <w:tcBorders>
              <w:top w:val="nil"/>
              <w:left w:val="single" w:sz="4" w:space="0" w:color="auto"/>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3A2131" w:rsidRPr="003A2131" w:rsidRDefault="003A2131" w:rsidP="003A2131">
            <w:pPr>
              <w:jc w:val="center"/>
              <w:rPr>
                <w:rFonts w:eastAsia="Times New Roman" w:cs="Arial"/>
                <w:b/>
                <w:bCs/>
                <w:color w:val="0070C0"/>
                <w:sz w:val="16"/>
                <w:szCs w:val="16"/>
                <w:lang w:val="el-GR" w:eastAsia="el-GR" w:bidi="ar-SA"/>
              </w:rPr>
            </w:pPr>
            <w:r w:rsidRPr="003A2131">
              <w:rPr>
                <w:rFonts w:eastAsia="Times New Roman" w:cs="Arial"/>
                <w:b/>
                <w:bCs/>
                <w:color w:val="0070C0"/>
                <w:sz w:val="16"/>
                <w:szCs w:val="16"/>
                <w:lang w:val="el-GR" w:eastAsia="el-GR" w:bidi="ar-SA"/>
              </w:rPr>
              <w:t>σήμερα</w:t>
            </w:r>
          </w:p>
        </w:tc>
      </w:tr>
      <w:tr w:rsidR="003A2131" w:rsidRPr="003A2131" w:rsidTr="003A2131">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ΦΠΑ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8.563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8.809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10.924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10.940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16.338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16.466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A2140E">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w:t>
            </w:r>
            <w:r w:rsidR="00A2140E">
              <w:rPr>
                <w:rFonts w:eastAsia="Times New Roman" w:cs="Arial"/>
                <w:color w:val="000000"/>
                <w:sz w:val="16"/>
                <w:szCs w:val="16"/>
                <w:lang w:val="el-GR" w:eastAsia="el-GR" w:bidi="ar-SA"/>
              </w:rPr>
              <w:t>9</w:t>
            </w:r>
            <w:r w:rsidRPr="003A2131">
              <w:rPr>
                <w:rFonts w:eastAsia="Times New Roman" w:cs="Arial"/>
                <w:color w:val="000000"/>
                <w:sz w:val="16"/>
                <w:szCs w:val="16"/>
                <w:lang w:val="el-GR" w:eastAsia="el-GR" w:bidi="ar-SA"/>
              </w:rPr>
              <w:t xml:space="preserve">.944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19.775   </w:t>
            </w:r>
          </w:p>
        </w:tc>
      </w:tr>
      <w:tr w:rsidR="003A2131" w:rsidRPr="003A2131" w:rsidTr="003A213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Ε3 -αποτέλεσμα</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24.856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5.655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23.684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20.454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55.044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52.906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45.004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31.561   </w:t>
            </w:r>
          </w:p>
        </w:tc>
      </w:tr>
      <w:tr w:rsidR="003A2131" w:rsidRPr="003A2131" w:rsidTr="003A213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Ε1 -αποτέλεσμα</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24.856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6.633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23.684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13.353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55.044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52.906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45.004   </w:t>
            </w:r>
          </w:p>
        </w:tc>
        <w:tc>
          <w:tcPr>
            <w:tcW w:w="0" w:type="auto"/>
            <w:tcBorders>
              <w:top w:val="nil"/>
              <w:left w:val="nil"/>
              <w:bottom w:val="single" w:sz="4" w:space="0" w:color="auto"/>
              <w:right w:val="single" w:sz="4" w:space="0" w:color="auto"/>
            </w:tcBorders>
            <w:shd w:val="clear" w:color="auto" w:fill="auto"/>
            <w:noWrap/>
            <w:vAlign w:val="bottom"/>
            <w:hideMark/>
          </w:tcPr>
          <w:p w:rsidR="003A2131" w:rsidRPr="003A2131" w:rsidRDefault="003A2131" w:rsidP="003A2131">
            <w:pPr>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   31.561   </w:t>
            </w:r>
          </w:p>
        </w:tc>
      </w:tr>
      <w:tr w:rsidR="003A2131" w:rsidRPr="00423B17" w:rsidTr="003A2131">
        <w:trPr>
          <w:trHeight w:val="225"/>
        </w:trPr>
        <w:tc>
          <w:tcPr>
            <w:tcW w:w="0" w:type="auto"/>
            <w:gridSpan w:val="9"/>
            <w:tcBorders>
              <w:top w:val="single" w:sz="4" w:space="0" w:color="auto"/>
              <w:left w:val="nil"/>
              <w:bottom w:val="nil"/>
              <w:right w:val="nil"/>
            </w:tcBorders>
            <w:shd w:val="clear" w:color="auto" w:fill="auto"/>
            <w:noWrap/>
            <w:vAlign w:val="bottom"/>
            <w:hideMark/>
          </w:tcPr>
          <w:p w:rsidR="003A2131" w:rsidRPr="003A2131" w:rsidRDefault="003A2131" w:rsidP="00E75801">
            <w:pPr>
              <w:jc w:val="right"/>
              <w:rPr>
                <w:rFonts w:eastAsia="Times New Roman" w:cs="Arial"/>
                <w:color w:val="000000"/>
                <w:sz w:val="16"/>
                <w:szCs w:val="16"/>
                <w:lang w:val="el-GR" w:eastAsia="el-GR" w:bidi="ar-SA"/>
              </w:rPr>
            </w:pPr>
            <w:r w:rsidRPr="003A2131">
              <w:rPr>
                <w:rFonts w:eastAsia="Times New Roman" w:cs="Arial"/>
                <w:color w:val="000000"/>
                <w:sz w:val="16"/>
                <w:szCs w:val="16"/>
                <w:lang w:val="el-GR" w:eastAsia="el-GR" w:bidi="ar-SA"/>
              </w:rPr>
              <w:t xml:space="preserve">χωρίς να έχουν υπολογισθεί  : προκαταβολές ,παρακρατήσεις ,κλπ </w:t>
            </w:r>
          </w:p>
        </w:tc>
      </w:tr>
    </w:tbl>
    <w:p w:rsidR="00101BEF" w:rsidRPr="00B251B2" w:rsidRDefault="00B456A9" w:rsidP="00101BEF">
      <w:pPr>
        <w:rPr>
          <w:sz w:val="20"/>
          <w:szCs w:val="20"/>
          <w:lang w:val="el-GR"/>
        </w:rPr>
      </w:pPr>
      <w:r w:rsidRPr="00B251B2">
        <w:rPr>
          <w:sz w:val="20"/>
          <w:szCs w:val="20"/>
          <w:lang w:val="el-GR"/>
        </w:rPr>
        <w:t xml:space="preserve">Δ2] Θα προχωρήσω δικαστικά σε αποδοχή των </w:t>
      </w:r>
      <w:proofErr w:type="spellStart"/>
      <w:r w:rsidRPr="00B251B2">
        <w:rPr>
          <w:sz w:val="20"/>
          <w:szCs w:val="20"/>
          <w:lang w:val="el-GR"/>
        </w:rPr>
        <w:t>τροποποίησεων</w:t>
      </w:r>
      <w:proofErr w:type="spellEnd"/>
      <w:r w:rsidRPr="00B251B2">
        <w:rPr>
          <w:sz w:val="20"/>
          <w:szCs w:val="20"/>
          <w:lang w:val="el-GR"/>
        </w:rPr>
        <w:t xml:space="preserve"> των ετών 1998 έως 2012 ,ούτως ώστε </w:t>
      </w:r>
      <w:r w:rsidR="00101BEF" w:rsidRPr="00B251B2">
        <w:rPr>
          <w:sz w:val="20"/>
          <w:szCs w:val="20"/>
          <w:lang w:val="el-GR"/>
        </w:rPr>
        <w:t xml:space="preserve">,να επανέλθουν </w:t>
      </w:r>
      <w:r w:rsidR="00101BEF" w:rsidRPr="00B251B2">
        <w:rPr>
          <w:b/>
          <w:color w:val="00B050"/>
          <w:sz w:val="20"/>
          <w:szCs w:val="20"/>
          <w:lang w:val="el-GR"/>
        </w:rPr>
        <w:t>ΕΠΙ ΤΟΥ ΟΡΘΟΥ</w:t>
      </w:r>
      <w:r w:rsidR="00101BEF" w:rsidRPr="00B251B2">
        <w:rPr>
          <w:sz w:val="20"/>
          <w:szCs w:val="20"/>
          <w:lang w:val="el-GR"/>
        </w:rPr>
        <w:t xml:space="preserve"> ,οι υποχρεώσεις  των </w:t>
      </w:r>
      <w:r w:rsidR="00B251B2">
        <w:rPr>
          <w:sz w:val="20"/>
          <w:szCs w:val="20"/>
          <w:lang w:val="el-GR"/>
        </w:rPr>
        <w:t xml:space="preserve">ανωτέρω </w:t>
      </w:r>
      <w:r w:rsidR="00101BEF" w:rsidRPr="00B251B2">
        <w:rPr>
          <w:sz w:val="20"/>
          <w:szCs w:val="20"/>
          <w:lang w:val="el-GR"/>
        </w:rPr>
        <w:t xml:space="preserve">ετών ,με την εξής διάρθρωση σαν πρώτη ματιά { το τελικό </w:t>
      </w:r>
      <w:r w:rsidR="00D21083">
        <w:rPr>
          <w:sz w:val="20"/>
          <w:szCs w:val="20"/>
          <w:lang w:val="el-GR"/>
        </w:rPr>
        <w:t xml:space="preserve">,σίγουρα </w:t>
      </w:r>
      <w:r w:rsidR="00101BEF" w:rsidRPr="00B251B2">
        <w:rPr>
          <w:sz w:val="20"/>
          <w:szCs w:val="20"/>
          <w:lang w:val="el-GR"/>
        </w:rPr>
        <w:t xml:space="preserve">ποιο μειωτικό } </w:t>
      </w:r>
      <w:r w:rsidR="007A7151" w:rsidRPr="00B251B2">
        <w:rPr>
          <w:sz w:val="20"/>
          <w:szCs w:val="20"/>
          <w:lang w:val="el-GR"/>
        </w:rPr>
        <w:t>:</w:t>
      </w:r>
      <w:r w:rsidR="00101BEF" w:rsidRPr="00B251B2">
        <w:rPr>
          <w:sz w:val="20"/>
          <w:szCs w:val="20"/>
          <w:lang w:val="el-GR"/>
        </w:rPr>
        <w:t xml:space="preserve"> </w:t>
      </w:r>
    </w:p>
    <w:tbl>
      <w:tblPr>
        <w:tblW w:w="0" w:type="auto"/>
        <w:tblLook w:val="04A0"/>
      </w:tblPr>
      <w:tblGrid>
        <w:gridCol w:w="1371"/>
        <w:gridCol w:w="839"/>
        <w:gridCol w:w="839"/>
        <w:gridCol w:w="839"/>
        <w:gridCol w:w="839"/>
        <w:gridCol w:w="839"/>
        <w:gridCol w:w="848"/>
        <w:gridCol w:w="839"/>
        <w:gridCol w:w="839"/>
      </w:tblGrid>
      <w:tr w:rsidR="007A7151" w:rsidRPr="007A7151" w:rsidTr="007A7151">
        <w:trPr>
          <w:trHeight w:val="225"/>
        </w:trPr>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1998</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1999</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2000</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2001</w:t>
            </w:r>
          </w:p>
        </w:tc>
      </w:tr>
      <w:tr w:rsidR="007A7151" w:rsidRPr="007A7151" w:rsidTr="007A7151">
        <w:trPr>
          <w:trHeight w:val="225"/>
        </w:trPr>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tcBorders>
              <w:top w:val="nil"/>
              <w:left w:val="single" w:sz="4" w:space="0" w:color="auto"/>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r>
      <w:tr w:rsidR="007A7151" w:rsidRPr="007A7151" w:rsidTr="007A7151">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Ε3 -αποτέλεσμα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10.416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25.439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21.573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26.702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27.590   </w:t>
            </w:r>
          </w:p>
        </w:tc>
      </w:tr>
      <w:tr w:rsidR="007A7151" w:rsidRPr="007A7151" w:rsidTr="007A715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Ε1 -αποτέλεσμα</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14.377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10.416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21.732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14.811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21.573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27.590   </w:t>
            </w:r>
          </w:p>
        </w:tc>
      </w:tr>
      <w:tr w:rsidR="007A7151" w:rsidRPr="007A7151" w:rsidTr="007A7151">
        <w:trPr>
          <w:trHeight w:val="225"/>
        </w:trPr>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2002</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2003</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2004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2005</w:t>
            </w:r>
          </w:p>
        </w:tc>
      </w:tr>
      <w:tr w:rsidR="007A7151" w:rsidRPr="007A7151" w:rsidTr="007A7151">
        <w:trPr>
          <w:trHeight w:val="225"/>
        </w:trPr>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tcBorders>
              <w:top w:val="nil"/>
              <w:left w:val="single" w:sz="4" w:space="0" w:color="auto"/>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r>
      <w:tr w:rsidR="007A7151" w:rsidRPr="007A7151" w:rsidTr="007A7151">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Ε3 -αποτέλεσμα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31.547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22.871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56.857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54.991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83.652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86.462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45.574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39.748   </w:t>
            </w:r>
          </w:p>
        </w:tc>
      </w:tr>
      <w:tr w:rsidR="007A7151" w:rsidRPr="007A7151" w:rsidTr="007A715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Ε1 -αποτέλεσμα</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28.853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22.871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56.857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54.991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83.652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86.462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46.349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39.748   </w:t>
            </w:r>
          </w:p>
        </w:tc>
      </w:tr>
      <w:tr w:rsidR="007A7151" w:rsidRPr="007A7151" w:rsidTr="007A7151">
        <w:trPr>
          <w:trHeight w:val="225"/>
        </w:trPr>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2006</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2007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2008</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2009</w:t>
            </w:r>
          </w:p>
        </w:tc>
      </w:tr>
      <w:tr w:rsidR="007A7151" w:rsidRPr="007A7151" w:rsidTr="007A7151">
        <w:trPr>
          <w:trHeight w:val="225"/>
        </w:trPr>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tcBorders>
              <w:top w:val="nil"/>
              <w:left w:val="single" w:sz="4" w:space="0" w:color="auto"/>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r>
      <w:tr w:rsidR="007A7151" w:rsidRPr="007A7151" w:rsidTr="007A7151">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Ε3 -αποτέλεσμα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43.314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97.321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94.150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73.175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62.638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51.317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42.653   </w:t>
            </w:r>
          </w:p>
        </w:tc>
      </w:tr>
      <w:tr w:rsidR="007A7151" w:rsidRPr="007A7151" w:rsidTr="007A715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Ε1 -αποτέλεσμα</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43.656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97.321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94.150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73.175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62.638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51.317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42.653   </w:t>
            </w:r>
          </w:p>
        </w:tc>
      </w:tr>
      <w:tr w:rsidR="007A7151" w:rsidRPr="007A7151" w:rsidTr="007A7151">
        <w:trPr>
          <w:trHeight w:val="225"/>
        </w:trPr>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2010</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2011</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FF0000"/>
                <w:sz w:val="16"/>
                <w:szCs w:val="16"/>
                <w:lang w:val="el-GR" w:eastAsia="el-GR" w:bidi="ar-SA"/>
              </w:rPr>
            </w:pPr>
            <w:r w:rsidRPr="007A7151">
              <w:rPr>
                <w:rFonts w:eastAsia="Times New Roman" w:cs="Arial"/>
                <w:b/>
                <w:bCs/>
                <w:color w:val="FF0000"/>
                <w:sz w:val="16"/>
                <w:szCs w:val="16"/>
                <w:lang w:val="el-GR" w:eastAsia="el-GR" w:bidi="ar-SA"/>
              </w:rPr>
              <w:t>2012</w:t>
            </w:r>
          </w:p>
        </w:tc>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r>
      <w:tr w:rsidR="007A7151" w:rsidRPr="007A7151" w:rsidTr="007A7151">
        <w:trPr>
          <w:trHeight w:val="225"/>
        </w:trPr>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tcBorders>
              <w:top w:val="nil"/>
              <w:left w:val="single" w:sz="4" w:space="0" w:color="auto"/>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χτες</w:t>
            </w:r>
          </w:p>
        </w:tc>
        <w:tc>
          <w:tcPr>
            <w:tcW w:w="0" w:type="auto"/>
            <w:tcBorders>
              <w:top w:val="nil"/>
              <w:left w:val="nil"/>
              <w:bottom w:val="nil"/>
              <w:right w:val="single" w:sz="4" w:space="0" w:color="auto"/>
            </w:tcBorders>
            <w:shd w:val="clear" w:color="auto" w:fill="auto"/>
            <w:noWrap/>
            <w:vAlign w:val="bottom"/>
            <w:hideMark/>
          </w:tcPr>
          <w:p w:rsidR="007A7151" w:rsidRPr="007A7151" w:rsidRDefault="007A7151" w:rsidP="007A7151">
            <w:pPr>
              <w:jc w:val="center"/>
              <w:rPr>
                <w:rFonts w:eastAsia="Times New Roman" w:cs="Arial"/>
                <w:b/>
                <w:bCs/>
                <w:color w:val="0070C0"/>
                <w:sz w:val="16"/>
                <w:szCs w:val="16"/>
                <w:lang w:val="el-GR" w:eastAsia="el-GR" w:bidi="ar-SA"/>
              </w:rPr>
            </w:pPr>
            <w:r w:rsidRPr="007A7151">
              <w:rPr>
                <w:rFonts w:eastAsia="Times New Roman" w:cs="Arial"/>
                <w:b/>
                <w:bCs/>
                <w:color w:val="0070C0"/>
                <w:sz w:val="16"/>
                <w:szCs w:val="16"/>
                <w:lang w:val="el-GR" w:eastAsia="el-GR" w:bidi="ar-SA"/>
              </w:rPr>
              <w:t>σήμερα</w:t>
            </w:r>
          </w:p>
        </w:tc>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r>
      <w:tr w:rsidR="007A7151" w:rsidRPr="007A7151" w:rsidTr="007A7151">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ΦΠΑ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8.026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8.025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9.180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10.205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5.120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4.977   </w:t>
            </w:r>
          </w:p>
        </w:tc>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r>
      <w:tr w:rsidR="007A7151" w:rsidRPr="007A7151" w:rsidTr="007A715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Ε3 -αποτέλεσμα</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69.292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65.403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26.123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21.074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5.657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978   </w:t>
            </w:r>
          </w:p>
        </w:tc>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r>
      <w:tr w:rsidR="007A7151" w:rsidRPr="007A7151" w:rsidTr="007A7151">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Ε1 -αποτέλεσμα</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69.292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65.403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26.123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21.074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5.657   </w:t>
            </w:r>
          </w:p>
        </w:tc>
        <w:tc>
          <w:tcPr>
            <w:tcW w:w="0" w:type="auto"/>
            <w:tcBorders>
              <w:top w:val="nil"/>
              <w:left w:val="nil"/>
              <w:bottom w:val="single" w:sz="4" w:space="0" w:color="auto"/>
              <w:right w:val="single" w:sz="4" w:space="0" w:color="auto"/>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 xml:space="preserve">-       978   </w:t>
            </w:r>
          </w:p>
        </w:tc>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c>
          <w:tcPr>
            <w:tcW w:w="0" w:type="auto"/>
            <w:tcBorders>
              <w:top w:val="nil"/>
              <w:left w:val="nil"/>
              <w:bottom w:val="nil"/>
              <w:right w:val="nil"/>
            </w:tcBorders>
            <w:shd w:val="clear" w:color="auto" w:fill="auto"/>
            <w:noWrap/>
            <w:vAlign w:val="bottom"/>
            <w:hideMark/>
          </w:tcPr>
          <w:p w:rsidR="007A7151" w:rsidRPr="007A7151" w:rsidRDefault="007A7151" w:rsidP="007A7151">
            <w:pPr>
              <w:rPr>
                <w:rFonts w:eastAsia="Times New Roman" w:cs="Arial"/>
                <w:color w:val="000000"/>
                <w:sz w:val="16"/>
                <w:szCs w:val="16"/>
                <w:lang w:val="el-GR" w:eastAsia="el-GR" w:bidi="ar-SA"/>
              </w:rPr>
            </w:pPr>
          </w:p>
        </w:tc>
      </w:tr>
    </w:tbl>
    <w:p w:rsidR="007A7151" w:rsidRPr="007A7151" w:rsidRDefault="007A7151" w:rsidP="00E75801">
      <w:pPr>
        <w:jc w:val="right"/>
        <w:rPr>
          <w:rFonts w:eastAsia="Times New Roman" w:cs="Arial"/>
          <w:color w:val="000000"/>
          <w:sz w:val="16"/>
          <w:szCs w:val="16"/>
          <w:lang w:val="el-GR" w:eastAsia="el-GR" w:bidi="ar-SA"/>
        </w:rPr>
      </w:pPr>
      <w:r w:rsidRPr="007A7151">
        <w:rPr>
          <w:rFonts w:eastAsia="Times New Roman" w:cs="Arial"/>
          <w:color w:val="000000"/>
          <w:sz w:val="16"/>
          <w:szCs w:val="16"/>
          <w:lang w:val="el-GR" w:eastAsia="el-GR" w:bidi="ar-SA"/>
        </w:rPr>
        <w:t>χωρίς να έχουν υπολογισθεί  : προκαταβολές ,παρακρατήσεις ,κλπ</w:t>
      </w:r>
    </w:p>
    <w:p w:rsidR="003A2131" w:rsidRPr="00B251B2" w:rsidRDefault="00B456A9">
      <w:pPr>
        <w:rPr>
          <w:sz w:val="20"/>
          <w:szCs w:val="20"/>
          <w:lang w:val="el-GR"/>
        </w:rPr>
      </w:pPr>
      <w:r w:rsidRPr="00B251B2">
        <w:rPr>
          <w:sz w:val="20"/>
          <w:szCs w:val="20"/>
          <w:lang w:val="el-GR"/>
        </w:rPr>
        <w:t xml:space="preserve">Δ3] </w:t>
      </w:r>
      <w:r w:rsidR="002D6969" w:rsidRPr="00B251B2">
        <w:rPr>
          <w:b/>
          <w:color w:val="0070C0"/>
          <w:sz w:val="20"/>
          <w:szCs w:val="20"/>
          <w:lang w:val="el-GR"/>
        </w:rPr>
        <w:t>ΕΡΩΤΗΜΑ ΠΡΟΣ ΑΠΑΝΤΗΣΗ</w:t>
      </w:r>
      <w:r w:rsidR="002D6969" w:rsidRPr="00B251B2">
        <w:rPr>
          <w:sz w:val="20"/>
          <w:szCs w:val="20"/>
          <w:lang w:val="el-GR"/>
        </w:rPr>
        <w:t xml:space="preserve"> : Μπορούν </w:t>
      </w:r>
      <w:r w:rsidR="00A2140E" w:rsidRPr="00B251B2">
        <w:rPr>
          <w:sz w:val="20"/>
          <w:szCs w:val="20"/>
          <w:lang w:val="el-GR"/>
        </w:rPr>
        <w:t xml:space="preserve">να διαχωριστούν οι </w:t>
      </w:r>
      <w:r w:rsidR="00A24CA8" w:rsidRPr="00B251B2">
        <w:rPr>
          <w:sz w:val="20"/>
          <w:szCs w:val="20"/>
          <w:lang w:val="el-GR"/>
        </w:rPr>
        <w:t xml:space="preserve">υφιστάμενες </w:t>
      </w:r>
      <w:r w:rsidR="00A2140E" w:rsidRPr="00B251B2">
        <w:rPr>
          <w:sz w:val="20"/>
          <w:szCs w:val="20"/>
          <w:lang w:val="el-GR"/>
        </w:rPr>
        <w:t xml:space="preserve">υποχρεώσεις  μεταξύ </w:t>
      </w:r>
      <w:proofErr w:type="spellStart"/>
      <w:r w:rsidR="00A2140E" w:rsidRPr="00B251B2">
        <w:rPr>
          <w:sz w:val="20"/>
          <w:szCs w:val="20"/>
          <w:lang w:val="el-GR"/>
        </w:rPr>
        <w:t>Τερζίδου</w:t>
      </w:r>
      <w:proofErr w:type="spellEnd"/>
      <w:r w:rsidR="00A2140E" w:rsidRPr="00B251B2">
        <w:rPr>
          <w:sz w:val="20"/>
          <w:szCs w:val="20"/>
          <w:lang w:val="el-GR"/>
        </w:rPr>
        <w:t xml:space="preserve"> και </w:t>
      </w:r>
      <w:proofErr w:type="spellStart"/>
      <w:r w:rsidR="00A2140E" w:rsidRPr="00B251B2">
        <w:rPr>
          <w:sz w:val="20"/>
          <w:szCs w:val="20"/>
          <w:lang w:val="el-GR"/>
        </w:rPr>
        <w:t>Ζηλιαχωβινού</w:t>
      </w:r>
      <w:proofErr w:type="spellEnd"/>
      <w:r w:rsidR="00A2140E" w:rsidRPr="00B251B2">
        <w:rPr>
          <w:sz w:val="20"/>
          <w:szCs w:val="20"/>
          <w:lang w:val="el-GR"/>
        </w:rPr>
        <w:t xml:space="preserve"> </w:t>
      </w:r>
      <w:r w:rsidR="002D6969" w:rsidRPr="00B251B2">
        <w:rPr>
          <w:sz w:val="20"/>
          <w:szCs w:val="20"/>
          <w:lang w:val="el-GR"/>
        </w:rPr>
        <w:t>;;;;</w:t>
      </w:r>
      <w:r w:rsidR="00A2140E" w:rsidRPr="00B251B2">
        <w:rPr>
          <w:sz w:val="20"/>
          <w:szCs w:val="20"/>
          <w:lang w:val="el-GR"/>
        </w:rPr>
        <w:t>.</w:t>
      </w:r>
    </w:p>
    <w:p w:rsidR="00A2140E" w:rsidRPr="00C6678C" w:rsidRDefault="00A2140E">
      <w:pPr>
        <w:rPr>
          <w:sz w:val="20"/>
          <w:szCs w:val="20"/>
          <w:lang w:val="el-GR"/>
        </w:rPr>
      </w:pPr>
      <w:r w:rsidRPr="00C6678C">
        <w:rPr>
          <w:i/>
          <w:sz w:val="20"/>
          <w:szCs w:val="20"/>
          <w:lang w:val="el-GR"/>
        </w:rPr>
        <w:t xml:space="preserve">Φυσικά τις επόμενες ημέρες θα διαχωριστούν οι οικονομικοί δρόμοι </w:t>
      </w:r>
      <w:proofErr w:type="spellStart"/>
      <w:r w:rsidRPr="00C6678C">
        <w:rPr>
          <w:i/>
          <w:sz w:val="20"/>
          <w:szCs w:val="20"/>
          <w:lang w:val="el-GR"/>
        </w:rPr>
        <w:t>Ζηλιαχωβινού</w:t>
      </w:r>
      <w:proofErr w:type="spellEnd"/>
      <w:r w:rsidRPr="00C6678C">
        <w:rPr>
          <w:i/>
          <w:sz w:val="20"/>
          <w:szCs w:val="20"/>
          <w:lang w:val="el-GR"/>
        </w:rPr>
        <w:t xml:space="preserve"> και </w:t>
      </w:r>
      <w:proofErr w:type="spellStart"/>
      <w:r w:rsidRPr="00C6678C">
        <w:rPr>
          <w:i/>
          <w:sz w:val="20"/>
          <w:szCs w:val="20"/>
          <w:lang w:val="el-GR"/>
        </w:rPr>
        <w:t>Τερζίδου</w:t>
      </w:r>
      <w:proofErr w:type="spellEnd"/>
      <w:r w:rsidRPr="00C6678C">
        <w:rPr>
          <w:sz w:val="20"/>
          <w:szCs w:val="20"/>
          <w:lang w:val="el-GR"/>
        </w:rPr>
        <w:t xml:space="preserve"> .</w:t>
      </w:r>
    </w:p>
    <w:p w:rsidR="00402A52" w:rsidRPr="00C6678C" w:rsidRDefault="00402A52">
      <w:pPr>
        <w:rPr>
          <w:sz w:val="20"/>
          <w:szCs w:val="20"/>
          <w:lang w:val="el-GR"/>
        </w:rPr>
      </w:pPr>
    </w:p>
    <w:p w:rsidR="002D6969" w:rsidRPr="00C6678C" w:rsidRDefault="002D6969" w:rsidP="002D6969">
      <w:pPr>
        <w:rPr>
          <w:sz w:val="20"/>
          <w:szCs w:val="20"/>
          <w:lang w:val="el-GR"/>
        </w:rPr>
      </w:pPr>
      <w:r w:rsidRPr="00C6678C">
        <w:rPr>
          <w:sz w:val="20"/>
          <w:szCs w:val="20"/>
          <w:lang w:val="el-GR"/>
        </w:rPr>
        <w:t xml:space="preserve">**ββ**] = Δεν θέλω κανένα ποσό πίσω .Θέλω πλήρη και ΟΡΘΗ καταχώριση του χτες ,ούτως ώστε ΑΦΟΥ υπάρξει τελική θετική ΔΙΚΑΣΤΙΚΗ ΑΠΟΦΑΣΗ τον Νοέμβριο στην αντιπαράθεση της με το ΤΑΝ ,με την ήδη ψηφισμένη στις 26-06-2018 ρύθμιση των 120 δόσεων για ποσά άνω των 50.000 , με αίτηση προς Δ.Ο.Υ –ΙΚΑ –ΤΑΝ –ΤΑΣ –ΕΦΚΑ  η μητέρα των παιδιών μου να ενταχθεί ΚΑΙ ΝΑ ΤΗΝ ΒΟΗΘΗΣΩ στα επόμενα 10 χρόνια να δώσει ένα τέλος σε αυτόν το 20ετή εφιάλτη .Πήγε μόνο μια φορά διακοπές έξω από το νησί με τα παιδιά της (2007 ,Τρίκαλα ,βάπτιση ανιψιάς της ) ,ζήτημα να πήγε 8 φορές κομμωτήριο σαν γυναίκα ,σπάνια δεν δούλεψε Κυριακή ,μια σακαράκα του 1996 έχει ο άντρας της ,ΚΑΙ σαν Χριστιανή (μάλλον επιδίωκε τον χαρακτηρισμό ΟΣΙΑ </w:t>
      </w:r>
      <w:proofErr w:type="spellStart"/>
      <w:r w:rsidRPr="00C6678C">
        <w:rPr>
          <w:sz w:val="20"/>
          <w:szCs w:val="20"/>
          <w:lang w:val="el-GR"/>
        </w:rPr>
        <w:t>Ραλλού</w:t>
      </w:r>
      <w:proofErr w:type="spellEnd"/>
      <w:r w:rsidRPr="00C6678C">
        <w:rPr>
          <w:sz w:val="20"/>
          <w:szCs w:val="20"/>
          <w:lang w:val="el-GR"/>
        </w:rPr>
        <w:t xml:space="preserve"> ) ,κατάφερε να την κοροϊδέψουν ( = χρωστάνε ) </w:t>
      </w:r>
      <w:r w:rsidR="00D21083">
        <w:rPr>
          <w:sz w:val="20"/>
          <w:szCs w:val="20"/>
          <w:lang w:val="el-GR"/>
        </w:rPr>
        <w:t xml:space="preserve">οι </w:t>
      </w:r>
      <w:r w:rsidRPr="00C6678C">
        <w:rPr>
          <w:sz w:val="20"/>
          <w:szCs w:val="20"/>
          <w:lang w:val="el-GR"/>
        </w:rPr>
        <w:t>…??</w:t>
      </w:r>
      <w:r w:rsidR="00402513">
        <w:rPr>
          <w:sz w:val="20"/>
          <w:szCs w:val="20"/>
          <w:lang w:val="el-GR"/>
        </w:rPr>
        <w:t>;;;?</w:t>
      </w:r>
      <w:r w:rsidRPr="00C6678C">
        <w:rPr>
          <w:sz w:val="20"/>
          <w:szCs w:val="20"/>
          <w:lang w:val="el-GR"/>
        </w:rPr>
        <w:t>?……</w:t>
      </w:r>
      <w:r w:rsidR="00D21083">
        <w:rPr>
          <w:sz w:val="20"/>
          <w:szCs w:val="20"/>
          <w:lang w:val="el-GR"/>
        </w:rPr>
        <w:t xml:space="preserve"> Θασίτες </w:t>
      </w:r>
      <w:r w:rsidRPr="00C6678C">
        <w:rPr>
          <w:sz w:val="20"/>
          <w:szCs w:val="20"/>
          <w:lang w:val="el-GR"/>
        </w:rPr>
        <w:t>.</w:t>
      </w:r>
    </w:p>
    <w:p w:rsidR="00371DAC" w:rsidRPr="00C6678C" w:rsidRDefault="00371DAC">
      <w:pPr>
        <w:rPr>
          <w:sz w:val="20"/>
          <w:szCs w:val="20"/>
          <w:lang w:val="el-GR"/>
        </w:rPr>
      </w:pPr>
    </w:p>
    <w:p w:rsidR="002D6969" w:rsidRPr="005E040A" w:rsidRDefault="002D6969" w:rsidP="002D6969">
      <w:pPr>
        <w:rPr>
          <w:sz w:val="20"/>
          <w:szCs w:val="20"/>
          <w:lang w:val="el-GR"/>
        </w:rPr>
      </w:pPr>
      <w:r w:rsidRPr="005E040A">
        <w:rPr>
          <w:sz w:val="20"/>
          <w:szCs w:val="20"/>
          <w:lang w:val="el-GR"/>
        </w:rPr>
        <w:t>**γγ**] = Ο ‘’</w:t>
      </w:r>
      <w:proofErr w:type="spellStart"/>
      <w:r w:rsidRPr="005E040A">
        <w:rPr>
          <w:sz w:val="20"/>
          <w:szCs w:val="20"/>
          <w:lang w:val="el-GR"/>
        </w:rPr>
        <w:t>μα&amp;άκας</w:t>
      </w:r>
      <w:proofErr w:type="spellEnd"/>
      <w:r w:rsidRPr="005E040A">
        <w:rPr>
          <w:sz w:val="20"/>
          <w:szCs w:val="20"/>
          <w:lang w:val="el-GR"/>
        </w:rPr>
        <w:t>’’ ούτε στιγμή δεν σκέφτηκα να την ‘’κάνω’’ με τα παιδιά το 2010</w:t>
      </w:r>
      <w:r w:rsidR="00402513" w:rsidRPr="005E040A">
        <w:rPr>
          <w:sz w:val="20"/>
          <w:szCs w:val="20"/>
          <w:lang w:val="el-GR"/>
        </w:rPr>
        <w:t xml:space="preserve"> ( ναι ,τότε ,</w:t>
      </w:r>
      <w:r w:rsidR="00B251B2">
        <w:rPr>
          <w:sz w:val="20"/>
          <w:szCs w:val="20"/>
          <w:lang w:val="el-GR"/>
        </w:rPr>
        <w:t xml:space="preserve">στην εποχή </w:t>
      </w:r>
      <w:r w:rsidR="00402513" w:rsidRPr="005E040A">
        <w:rPr>
          <w:sz w:val="20"/>
          <w:szCs w:val="20"/>
          <w:lang w:val="el-GR"/>
        </w:rPr>
        <w:t>το</w:t>
      </w:r>
      <w:r w:rsidR="00B251B2">
        <w:rPr>
          <w:sz w:val="20"/>
          <w:szCs w:val="20"/>
          <w:lang w:val="el-GR"/>
        </w:rPr>
        <w:t>υ</w:t>
      </w:r>
      <w:r w:rsidR="00402513" w:rsidRPr="005E040A">
        <w:rPr>
          <w:sz w:val="20"/>
          <w:szCs w:val="20"/>
          <w:lang w:val="el-GR"/>
        </w:rPr>
        <w:t xml:space="preserve"> ακατανόμαστο</w:t>
      </w:r>
      <w:r w:rsidR="00B251B2">
        <w:rPr>
          <w:sz w:val="20"/>
          <w:szCs w:val="20"/>
          <w:lang w:val="el-GR"/>
        </w:rPr>
        <w:t>υ</w:t>
      </w:r>
      <w:r w:rsidR="00402513" w:rsidRPr="005E040A">
        <w:rPr>
          <w:sz w:val="20"/>
          <w:szCs w:val="20"/>
          <w:lang w:val="el-GR"/>
        </w:rPr>
        <w:t xml:space="preserve"> γόνο</w:t>
      </w:r>
      <w:r w:rsidR="00B251B2">
        <w:rPr>
          <w:sz w:val="20"/>
          <w:szCs w:val="20"/>
          <w:lang w:val="el-GR"/>
        </w:rPr>
        <w:t>υ</w:t>
      </w:r>
      <w:r w:rsidR="00402513" w:rsidRPr="005E040A">
        <w:rPr>
          <w:sz w:val="20"/>
          <w:szCs w:val="20"/>
          <w:lang w:val="el-GR"/>
        </w:rPr>
        <w:t xml:space="preserve"> )</w:t>
      </w:r>
      <w:r w:rsidRPr="005E040A">
        <w:rPr>
          <w:sz w:val="20"/>
          <w:szCs w:val="20"/>
          <w:lang w:val="el-GR"/>
        </w:rPr>
        <w:t xml:space="preserve"> ,</w:t>
      </w:r>
      <w:r w:rsidR="00B251B2">
        <w:rPr>
          <w:sz w:val="20"/>
          <w:szCs w:val="20"/>
          <w:lang w:val="el-GR"/>
        </w:rPr>
        <w:t xml:space="preserve">( άσε που δεν είχα σαν τους λεγάμενους των Αθηνών </w:t>
      </w:r>
      <w:r w:rsidR="00D21083">
        <w:rPr>
          <w:sz w:val="20"/>
          <w:szCs w:val="20"/>
          <w:lang w:val="el-GR"/>
        </w:rPr>
        <w:t>,</w:t>
      </w:r>
      <w:proofErr w:type="spellStart"/>
      <w:r w:rsidR="00B251B2">
        <w:rPr>
          <w:sz w:val="20"/>
          <w:szCs w:val="20"/>
          <w:lang w:val="el-GR"/>
        </w:rPr>
        <w:t>καβάντζα</w:t>
      </w:r>
      <w:proofErr w:type="spellEnd"/>
      <w:r w:rsidR="00B251B2">
        <w:rPr>
          <w:sz w:val="20"/>
          <w:szCs w:val="20"/>
          <w:lang w:val="el-GR"/>
        </w:rPr>
        <w:t xml:space="preserve"> να με περιμένει ) ,</w:t>
      </w:r>
      <w:r w:rsidRPr="005E040A">
        <w:rPr>
          <w:sz w:val="20"/>
          <w:szCs w:val="20"/>
          <w:lang w:val="el-GR"/>
        </w:rPr>
        <w:t xml:space="preserve">όταν αναγκάστηκε να μου φανερώσει η </w:t>
      </w:r>
      <w:proofErr w:type="spellStart"/>
      <w:r w:rsidRPr="005E040A">
        <w:rPr>
          <w:sz w:val="20"/>
          <w:szCs w:val="20"/>
          <w:lang w:val="el-GR"/>
        </w:rPr>
        <w:t>Τερζίδου</w:t>
      </w:r>
      <w:proofErr w:type="spellEnd"/>
      <w:r w:rsidRPr="005E040A">
        <w:rPr>
          <w:sz w:val="20"/>
          <w:szCs w:val="20"/>
          <w:lang w:val="el-GR"/>
        </w:rPr>
        <w:t xml:space="preserve"> τα χρέη προς τα ταμεία ,καθώς ερχόταν ο έλεγχος .Εδώ στάθηκα ,κοντά της ,και δεν είμαι διατεθειμένος να αφήσω τον οποιοδήποτε να κάνει (ή να έχει κάνει ) την παραμικρή ζημιά στην μητέρα των παιδιών μου  </w:t>
      </w:r>
    </w:p>
    <w:p w:rsidR="00371DAC" w:rsidRDefault="00371DAC">
      <w:pPr>
        <w:rPr>
          <w:sz w:val="22"/>
          <w:lang w:val="el-GR"/>
        </w:rPr>
      </w:pPr>
    </w:p>
    <w:p w:rsidR="00877B4D" w:rsidRPr="00A803FF" w:rsidRDefault="00F2268F" w:rsidP="00877B4D">
      <w:pPr>
        <w:rPr>
          <w:sz w:val="20"/>
          <w:szCs w:val="20"/>
          <w:lang w:val="el-GR"/>
        </w:rPr>
      </w:pPr>
      <w:r>
        <w:rPr>
          <w:sz w:val="20"/>
          <w:szCs w:val="20"/>
          <w:lang w:val="el-GR"/>
        </w:rPr>
        <w:t xml:space="preserve">Το έγγραφο είναι πρόδρομος αρκετών άλλων μελλοντικών με ερωτήματα και απαιτήσεις </w:t>
      </w:r>
      <w:r w:rsidR="00B251B2">
        <w:rPr>
          <w:sz w:val="20"/>
          <w:szCs w:val="20"/>
          <w:lang w:val="el-GR"/>
        </w:rPr>
        <w:t>,</w:t>
      </w:r>
      <w:r>
        <w:rPr>
          <w:sz w:val="20"/>
          <w:szCs w:val="20"/>
          <w:lang w:val="el-GR"/>
        </w:rPr>
        <w:t xml:space="preserve">με </w:t>
      </w:r>
      <w:proofErr w:type="spellStart"/>
      <w:r>
        <w:rPr>
          <w:sz w:val="20"/>
          <w:szCs w:val="20"/>
          <w:lang w:val="el-GR"/>
        </w:rPr>
        <w:t>επικεντροποίηση</w:t>
      </w:r>
      <w:proofErr w:type="spellEnd"/>
      <w:r>
        <w:rPr>
          <w:sz w:val="20"/>
          <w:szCs w:val="20"/>
          <w:lang w:val="el-GR"/>
        </w:rPr>
        <w:t xml:space="preserve"> </w:t>
      </w:r>
      <w:r w:rsidR="00B251B2">
        <w:rPr>
          <w:sz w:val="20"/>
          <w:szCs w:val="20"/>
          <w:lang w:val="el-GR"/>
        </w:rPr>
        <w:t>σ</w:t>
      </w:r>
      <w:r w:rsidR="00877B4D">
        <w:rPr>
          <w:sz w:val="20"/>
          <w:szCs w:val="20"/>
          <w:lang w:val="el-GR"/>
        </w:rPr>
        <w:t xml:space="preserve">την ρύθμιση των 120 δόσεων μέσω εξωδικαστικού </w:t>
      </w:r>
      <w:r w:rsidR="00B251B2">
        <w:rPr>
          <w:sz w:val="20"/>
          <w:szCs w:val="20"/>
          <w:lang w:val="el-GR"/>
        </w:rPr>
        <w:t>μηχανισμού</w:t>
      </w:r>
      <w:r w:rsidR="00877B4D">
        <w:rPr>
          <w:sz w:val="20"/>
          <w:szCs w:val="20"/>
          <w:lang w:val="el-GR"/>
        </w:rPr>
        <w:t xml:space="preserve"> {{{ αν αντέξει βέβαια η </w:t>
      </w:r>
      <w:proofErr w:type="spellStart"/>
      <w:r w:rsidR="00877B4D">
        <w:rPr>
          <w:sz w:val="20"/>
          <w:szCs w:val="20"/>
          <w:lang w:val="el-GR"/>
        </w:rPr>
        <w:t>Τερζίδου</w:t>
      </w:r>
      <w:proofErr w:type="spellEnd"/>
      <w:r w:rsidR="00877B4D">
        <w:rPr>
          <w:sz w:val="20"/>
          <w:szCs w:val="20"/>
          <w:lang w:val="el-GR"/>
        </w:rPr>
        <w:t xml:space="preserve"> ,καθώς η</w:t>
      </w:r>
      <w:r w:rsidR="00877B4D" w:rsidRPr="00A803FF">
        <w:rPr>
          <w:sz w:val="20"/>
          <w:szCs w:val="20"/>
          <w:lang w:val="el-GR"/>
        </w:rPr>
        <w:t xml:space="preserve"> όλη διαδικασία ,συσχετιζόμενη με τους δικού σας ελέγχους του 2016-2017 ,δεν έχει αφήσει κανένα περιθώριο για επαγγελματική </w:t>
      </w:r>
      <w:r w:rsidR="00D21083">
        <w:rPr>
          <w:sz w:val="20"/>
          <w:szCs w:val="20"/>
          <w:lang w:val="el-GR"/>
        </w:rPr>
        <w:t>&amp; ψυχική ηρεμία ,</w:t>
      </w:r>
      <w:r w:rsidR="00877B4D" w:rsidRPr="00A803FF">
        <w:rPr>
          <w:sz w:val="20"/>
          <w:szCs w:val="20"/>
          <w:lang w:val="el-GR"/>
        </w:rPr>
        <w:t xml:space="preserve">εμού και της </w:t>
      </w:r>
      <w:proofErr w:type="spellStart"/>
      <w:r w:rsidR="00877B4D" w:rsidRPr="00A803FF">
        <w:rPr>
          <w:sz w:val="20"/>
          <w:szCs w:val="20"/>
          <w:lang w:val="el-GR"/>
        </w:rPr>
        <w:t>Τερζίδου</w:t>
      </w:r>
      <w:proofErr w:type="spellEnd"/>
      <w:r w:rsidR="00877B4D" w:rsidRPr="00A803FF">
        <w:rPr>
          <w:sz w:val="20"/>
          <w:szCs w:val="20"/>
          <w:lang w:val="el-GR"/>
        </w:rPr>
        <w:t xml:space="preserve"> .Ας πάει στο ανάθεμα όμως ,καθώς απέδωσε δημιουργικά στοιχεία α) για αναψηλάφηση του παρελθόντος </w:t>
      </w:r>
      <w:r w:rsidR="00877B4D">
        <w:rPr>
          <w:sz w:val="20"/>
          <w:szCs w:val="20"/>
          <w:lang w:val="el-GR"/>
        </w:rPr>
        <w:t xml:space="preserve">,συμβόλαιο προς συμβόλαιο </w:t>
      </w:r>
      <w:r w:rsidR="00877B4D" w:rsidRPr="00A803FF">
        <w:rPr>
          <w:sz w:val="20"/>
          <w:szCs w:val="20"/>
          <w:lang w:val="el-GR"/>
        </w:rPr>
        <w:t>,και β) σηματοδότηση των ορθών πρακτικών του μέλλοντος</w:t>
      </w:r>
      <w:r w:rsidR="00877B4D">
        <w:rPr>
          <w:sz w:val="20"/>
          <w:szCs w:val="20"/>
          <w:lang w:val="el-GR"/>
        </w:rPr>
        <w:t xml:space="preserve"> }}}</w:t>
      </w:r>
      <w:r w:rsidR="00877B4D" w:rsidRPr="00A803FF">
        <w:rPr>
          <w:sz w:val="20"/>
          <w:szCs w:val="20"/>
          <w:lang w:val="el-GR"/>
        </w:rPr>
        <w:t xml:space="preserve"> .</w:t>
      </w:r>
    </w:p>
    <w:p w:rsidR="002D6969" w:rsidRDefault="002D6969" w:rsidP="002D6969">
      <w:pPr>
        <w:rPr>
          <w:sz w:val="20"/>
          <w:szCs w:val="20"/>
          <w:lang w:val="el-GR"/>
        </w:rPr>
      </w:pPr>
      <w:r w:rsidRPr="00C6678C">
        <w:rPr>
          <w:sz w:val="20"/>
          <w:szCs w:val="20"/>
          <w:lang w:val="el-GR"/>
        </w:rPr>
        <w:t xml:space="preserve">Το έγγραφο γράφτηκε εν </w:t>
      </w:r>
      <w:proofErr w:type="spellStart"/>
      <w:r w:rsidRPr="00C6678C">
        <w:rPr>
          <w:sz w:val="20"/>
          <w:szCs w:val="20"/>
          <w:lang w:val="el-GR"/>
        </w:rPr>
        <w:t>ριπεί</w:t>
      </w:r>
      <w:proofErr w:type="spellEnd"/>
      <w:r w:rsidRPr="00C6678C">
        <w:rPr>
          <w:sz w:val="20"/>
          <w:szCs w:val="20"/>
          <w:lang w:val="el-GR"/>
        </w:rPr>
        <w:t xml:space="preserve"> και χωρίς επανεξέταση. </w:t>
      </w:r>
    </w:p>
    <w:p w:rsidR="00D21083" w:rsidRDefault="002D6969" w:rsidP="002D6969">
      <w:pPr>
        <w:rPr>
          <w:sz w:val="20"/>
          <w:szCs w:val="20"/>
          <w:lang w:val="el-GR"/>
        </w:rPr>
      </w:pPr>
      <w:r w:rsidRPr="00C6678C">
        <w:rPr>
          <w:sz w:val="20"/>
          <w:szCs w:val="20"/>
          <w:lang w:val="el-GR"/>
        </w:rPr>
        <w:t>Παρακαλώ όπως βρω την μέγιστη κατανόηση και προσπάθεια από μέρους σας .</w:t>
      </w:r>
    </w:p>
    <w:p w:rsidR="002D6969" w:rsidRPr="00C6678C" w:rsidRDefault="00D21083" w:rsidP="002D6969">
      <w:pPr>
        <w:rPr>
          <w:sz w:val="20"/>
          <w:szCs w:val="20"/>
          <w:lang w:val="el-GR"/>
        </w:rPr>
      </w:pPr>
      <w:r>
        <w:rPr>
          <w:sz w:val="20"/>
          <w:szCs w:val="20"/>
          <w:lang w:val="el-GR"/>
        </w:rPr>
        <w:t xml:space="preserve">Επισυνάπτω το έγγραφο 7’ προς ΚΕΑΟ –ΤΑΝ –ΤΑΣ –ΕΦΚΑ ,με </w:t>
      </w:r>
      <w:proofErr w:type="spellStart"/>
      <w:r>
        <w:rPr>
          <w:sz w:val="20"/>
          <w:szCs w:val="20"/>
          <w:lang w:val="el-GR"/>
        </w:rPr>
        <w:t>α.α</w:t>
      </w:r>
      <w:proofErr w:type="spellEnd"/>
      <w:r>
        <w:rPr>
          <w:sz w:val="20"/>
          <w:szCs w:val="20"/>
          <w:lang w:val="el-GR"/>
        </w:rPr>
        <w:t>. 1518-6/7/18 ΙΚΑ Θάσου</w:t>
      </w:r>
    </w:p>
    <w:sectPr w:rsidR="002D6969" w:rsidRPr="00C6678C"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FA3"/>
    <w:multiLevelType w:val="hybridMultilevel"/>
    <w:tmpl w:val="FF3ADBCA"/>
    <w:lvl w:ilvl="0" w:tplc="F31C0CC4">
      <w:start w:val="1"/>
      <w:numFmt w:val="decimal"/>
      <w:lvlText w:val="%1)"/>
      <w:lvlJc w:val="left"/>
      <w:pPr>
        <w:ind w:left="1770" w:hanging="1005"/>
      </w:pPr>
      <w:rPr>
        <w:rFonts w:hint="default"/>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1">
    <w:nsid w:val="3DCA1D65"/>
    <w:multiLevelType w:val="hybridMultilevel"/>
    <w:tmpl w:val="9ADA0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AC1A1E"/>
    <w:multiLevelType w:val="hybridMultilevel"/>
    <w:tmpl w:val="93E6776A"/>
    <w:lvl w:ilvl="0" w:tplc="A1F6E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2D30BCE"/>
    <w:multiLevelType w:val="hybridMultilevel"/>
    <w:tmpl w:val="99BAFF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6BD"/>
    <w:rsid w:val="0001536D"/>
    <w:rsid w:val="00061415"/>
    <w:rsid w:val="000C66E4"/>
    <w:rsid w:val="000E06CB"/>
    <w:rsid w:val="000F4C2F"/>
    <w:rsid w:val="00101BEF"/>
    <w:rsid w:val="0015773C"/>
    <w:rsid w:val="001859F8"/>
    <w:rsid w:val="002D6969"/>
    <w:rsid w:val="00320E77"/>
    <w:rsid w:val="003453FB"/>
    <w:rsid w:val="00353DF0"/>
    <w:rsid w:val="00371DAC"/>
    <w:rsid w:val="003A2131"/>
    <w:rsid w:val="003C1D5A"/>
    <w:rsid w:val="00402513"/>
    <w:rsid w:val="00402A52"/>
    <w:rsid w:val="00423B17"/>
    <w:rsid w:val="00493F5D"/>
    <w:rsid w:val="005368E1"/>
    <w:rsid w:val="0057441F"/>
    <w:rsid w:val="00582D3A"/>
    <w:rsid w:val="005A3165"/>
    <w:rsid w:val="005B7814"/>
    <w:rsid w:val="005E040A"/>
    <w:rsid w:val="0073591C"/>
    <w:rsid w:val="00743481"/>
    <w:rsid w:val="00794325"/>
    <w:rsid w:val="00795CAC"/>
    <w:rsid w:val="007A7151"/>
    <w:rsid w:val="007C746F"/>
    <w:rsid w:val="007D6703"/>
    <w:rsid w:val="00877B4D"/>
    <w:rsid w:val="008C2500"/>
    <w:rsid w:val="008F17BD"/>
    <w:rsid w:val="0099230E"/>
    <w:rsid w:val="00996E7D"/>
    <w:rsid w:val="00A2140E"/>
    <w:rsid w:val="00A24CA8"/>
    <w:rsid w:val="00A76D0E"/>
    <w:rsid w:val="00A82803"/>
    <w:rsid w:val="00B251B2"/>
    <w:rsid w:val="00B40235"/>
    <w:rsid w:val="00B42B51"/>
    <w:rsid w:val="00B456A9"/>
    <w:rsid w:val="00B62CBA"/>
    <w:rsid w:val="00B73BF9"/>
    <w:rsid w:val="00BA7587"/>
    <w:rsid w:val="00BF56E7"/>
    <w:rsid w:val="00C00AE2"/>
    <w:rsid w:val="00C247DA"/>
    <w:rsid w:val="00C643C4"/>
    <w:rsid w:val="00C6678C"/>
    <w:rsid w:val="00C7507F"/>
    <w:rsid w:val="00CE26BD"/>
    <w:rsid w:val="00D0171C"/>
    <w:rsid w:val="00D02ECA"/>
    <w:rsid w:val="00D21083"/>
    <w:rsid w:val="00E10E3E"/>
    <w:rsid w:val="00E42ACB"/>
    <w:rsid w:val="00E43A39"/>
    <w:rsid w:val="00E75801"/>
    <w:rsid w:val="00EC3F48"/>
    <w:rsid w:val="00F2268F"/>
    <w:rsid w:val="00F3473C"/>
    <w:rsid w:val="00F366F8"/>
    <w:rsid w:val="00F47915"/>
    <w:rsid w:val="00F5586F"/>
    <w:rsid w:val="00F7375D"/>
    <w:rsid w:val="00F77D9A"/>
    <w:rsid w:val="00FA2CC0"/>
    <w:rsid w:val="00FA37D1"/>
    <w:rsid w:val="00FA6F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s>
</file>

<file path=word/webSettings.xml><?xml version="1.0" encoding="utf-8"?>
<w:webSettings xmlns:r="http://schemas.openxmlformats.org/officeDocument/2006/relationships" xmlns:w="http://schemas.openxmlformats.org/wordprocessingml/2006/main">
  <w:divs>
    <w:div w:id="1704137688">
      <w:bodyDiv w:val="1"/>
      <w:marLeft w:val="0"/>
      <w:marRight w:val="0"/>
      <w:marTop w:val="0"/>
      <w:marBottom w:val="0"/>
      <w:divBdr>
        <w:top w:val="none" w:sz="0" w:space="0" w:color="auto"/>
        <w:left w:val="none" w:sz="0" w:space="0" w:color="auto"/>
        <w:bottom w:val="none" w:sz="0" w:space="0" w:color="auto"/>
        <w:right w:val="none" w:sz="0" w:space="0" w:color="auto"/>
      </w:divBdr>
    </w:div>
    <w:div w:id="1845704864">
      <w:bodyDiv w:val="1"/>
      <w:marLeft w:val="0"/>
      <w:marRight w:val="0"/>
      <w:marTop w:val="0"/>
      <w:marBottom w:val="0"/>
      <w:divBdr>
        <w:top w:val="none" w:sz="0" w:space="0" w:color="auto"/>
        <w:left w:val="none" w:sz="0" w:space="0" w:color="auto"/>
        <w:bottom w:val="none" w:sz="0" w:space="0" w:color="auto"/>
        <w:right w:val="none" w:sz="0" w:space="0" w:color="auto"/>
      </w:divBdr>
    </w:div>
    <w:div w:id="19322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Pages>
  <Words>1170</Words>
  <Characters>6319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cp:lastPrinted>2018-07-11T15:31:00Z</cp:lastPrinted>
  <dcterms:created xsi:type="dcterms:W3CDTF">2018-06-05T11:10:00Z</dcterms:created>
  <dcterms:modified xsi:type="dcterms:W3CDTF">2018-07-31T17:31:00Z</dcterms:modified>
</cp:coreProperties>
</file>