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C36A24">
      <w:pPr>
        <w:rPr>
          <w:lang w:val="el-GR"/>
        </w:rPr>
      </w:pPr>
      <w:r>
        <w:rPr>
          <w:lang w:val="el-GR"/>
        </w:rPr>
        <w:t>1984κ783</w:t>
      </w:r>
    </w:p>
    <w:p w:rsidR="00C36A24" w:rsidRDefault="00C36A24">
      <w:pPr>
        <w:rPr>
          <w:lang w:val="el-GR"/>
        </w:rPr>
      </w:pPr>
    </w:p>
    <w:p w:rsidR="00C36A24" w:rsidRDefault="00C36A24">
      <w:pPr>
        <w:rPr>
          <w:lang w:val="el-GR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12"/>
      </w:tblGrid>
      <w:tr w:rsidR="00C36A24" w:rsidRPr="00C36A24" w:rsidTr="00C36A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6A24" w:rsidRPr="00C36A24" w:rsidRDefault="00C36A24" w:rsidP="00C36A24">
            <w:pPr>
              <w:spacing w:before="15"/>
              <w:rPr>
                <w:rFonts w:ascii="Verdana" w:eastAsia="Times New Roman" w:hAnsi="Verdana" w:cs="Times New Roman"/>
                <w:b/>
                <w:bCs/>
                <w:color w:val="9C1C21"/>
                <w:sz w:val="17"/>
                <w:szCs w:val="17"/>
                <w:lang w:val="el-GR" w:eastAsia="el-GR" w:bidi="ar-SA"/>
              </w:rPr>
            </w:pPr>
            <w:r w:rsidRPr="00C36A24">
              <w:rPr>
                <w:rFonts w:ascii="Verdana" w:eastAsia="Times New Roman" w:hAnsi="Verdana" w:cs="Times New Roman"/>
                <w:b/>
                <w:bCs/>
                <w:color w:val="9C1C21"/>
                <w:sz w:val="17"/>
                <w:szCs w:val="17"/>
                <w:lang w:val="el-GR" w:eastAsia="el-GR" w:bidi="ar-SA"/>
              </w:rPr>
              <w:t>ΥΑ 783//1984 (ΥΑ 78350 ΦΕΚ Β 602 1984): Καθορισμός δικαιωμάτων Συμβολαιογράφων. (48362)</w:t>
            </w:r>
          </w:p>
        </w:tc>
      </w:tr>
    </w:tbl>
    <w:p w:rsidR="00C36A24" w:rsidRPr="00C36A24" w:rsidRDefault="00C36A24" w:rsidP="00C36A24">
      <w:pPr>
        <w:shd w:val="clear" w:color="auto" w:fill="FFFFFF"/>
        <w:rPr>
          <w:rFonts w:ascii="Verdana" w:eastAsia="Times New Roman" w:hAnsi="Verdana" w:cs="Times New Roman"/>
          <w:vanish/>
          <w:color w:val="000000"/>
          <w:sz w:val="17"/>
          <w:szCs w:val="17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30"/>
        <w:gridCol w:w="7467"/>
      </w:tblGrid>
      <w:tr w:rsidR="00C36A24" w:rsidRPr="00C36A24" w:rsidTr="00C36A24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36A24" w:rsidRPr="00C36A24" w:rsidRDefault="00C36A24" w:rsidP="00C36A2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proofErr w:type="spellStart"/>
            <w:r w:rsidRPr="00C36A2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  <w:proofErr w:type="spellEnd"/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C36A24" w:rsidRPr="00C36A24" w:rsidRDefault="00C36A24" w:rsidP="00C36A24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4" w:history="1">
              <w:r w:rsidRPr="00C36A24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0</w:t>
              </w:r>
            </w:hyperlink>
          </w:p>
        </w:tc>
      </w:tr>
    </w:tbl>
    <w:p w:rsidR="00C36A24" w:rsidRPr="00C36A24" w:rsidRDefault="00C36A24" w:rsidP="00C36A24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Υ.Α. 78350 (Εθν. Οικονομίας και Δικαιοσύνης) της 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29/31.8/84. Καθορισμός δικαιωμάτων Συμβολαιογράφων.    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(Β` 602).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`</w:t>
      </w:r>
      <w:proofErr w:type="spellStart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Εχοντας</w:t>
      </w:r>
      <w:proofErr w:type="spellEnd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υπόψη τις διατάξεις: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1) Της παρ. 1 του άρθρου 95 του Ν. 670/77  "περί </w:t>
      </w:r>
      <w:proofErr w:type="spellStart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Κώδικος</w:t>
      </w:r>
      <w:proofErr w:type="spellEnd"/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Συμβολαιογράφων" και 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2) Του Π.Δ/</w:t>
      </w:r>
      <w:proofErr w:type="spellStart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τος</w:t>
      </w:r>
      <w:proofErr w:type="spellEnd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574/82  "περί ανακατανομής των αρμοδιοτήτων των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Υπουργείων". Καθορίζουμε τα δικαιώματα των </w:t>
      </w:r>
      <w:proofErr w:type="spellStart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Συμβ</w:t>
      </w:r>
      <w:proofErr w:type="spellEnd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/</w:t>
      </w:r>
      <w:proofErr w:type="spellStart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φων</w:t>
      </w:r>
      <w:proofErr w:type="spellEnd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ως εξής:</w:t>
      </w: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C36A24" w:rsidRPr="00C36A24" w:rsidTr="00C36A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36A24" w:rsidRPr="00C36A24" w:rsidRDefault="00C36A24" w:rsidP="00C36A24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C36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25" style="width:0;height:3.75pt" o:hralign="center" o:hrstd="t" o:hrnoshade="t" o:hr="t" fillcolor="#ad1c21" stroked="f"/>
              </w:pict>
            </w:r>
          </w:p>
        </w:tc>
      </w:tr>
      <w:tr w:rsidR="00C36A24" w:rsidRPr="00C36A24" w:rsidTr="00C36A24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36A24" w:rsidRPr="00C36A24" w:rsidRDefault="00C36A24" w:rsidP="00C36A2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proofErr w:type="spellStart"/>
            <w:r w:rsidRPr="00C36A2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  <w:proofErr w:type="spellEnd"/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C36A24" w:rsidRPr="00C36A24" w:rsidRDefault="00C36A24" w:rsidP="00C36A24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5" w:history="1">
              <w:r w:rsidRPr="00C36A24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1</w:t>
              </w:r>
            </w:hyperlink>
          </w:p>
        </w:tc>
      </w:tr>
    </w:tbl>
    <w:p w:rsidR="00C36A24" w:rsidRPr="00C36A24" w:rsidRDefault="00C36A24" w:rsidP="00C36A24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`</w:t>
      </w:r>
      <w:proofErr w:type="spellStart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Αρθρο</w:t>
      </w:r>
      <w:proofErr w:type="spellEnd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1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Για τη σύνταξη παντός συμβολαιογραφικού εγγράφου ο Συμβολαιογράφος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παίρνει σαν αμοιβή: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α) Πάγιο δικαίωμα δραχμές 100.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β) Επί πλέον της αμοιβής αυτής και προκειμένου για πράξεις, το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αντικείμενο των οποίων αποτιμάται σε χρήμα, αναλογικό δικαίωμα σε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ποσοστό </w:t>
      </w:r>
      <w:proofErr w:type="spellStart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κανονιζόμενο</w:t>
      </w:r>
      <w:proofErr w:type="spellEnd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με βάση τη δηλούμενη στο συμβόλαιο αξία του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αντικειμένου της σύμβασης ή την καθοριζόμενη από την αρμόδια αρχή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μεγαλύτερη αξία τρία τοις εκατό (3%) για το μέχρι σαράντα χιλιάδες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δραχμές (40.000) ποσό της αξίας της αντικειμένου της σύμβασης και ένα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τοις εκατό (1%) για το πέραν των σαράντα (40.000) χιλιάδων δρχ. ποσό. 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C36A24" w:rsidRPr="00C36A24" w:rsidTr="00C36A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36A24" w:rsidRPr="00C36A24" w:rsidRDefault="00C36A24" w:rsidP="00C36A24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C36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26" style="width:0;height:3.75pt" o:hralign="center" o:hrstd="t" o:hrnoshade="t" o:hr="t" fillcolor="#ad1c21" stroked="f"/>
              </w:pict>
            </w:r>
          </w:p>
        </w:tc>
      </w:tr>
      <w:tr w:rsidR="00C36A24" w:rsidRPr="00C36A24" w:rsidTr="00C36A24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36A24" w:rsidRPr="00C36A24" w:rsidRDefault="00C36A24" w:rsidP="00C36A2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proofErr w:type="spellStart"/>
            <w:r w:rsidRPr="00C36A2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  <w:proofErr w:type="spellEnd"/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C36A24" w:rsidRPr="00C36A24" w:rsidRDefault="00C36A24" w:rsidP="00C36A24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6" w:history="1">
              <w:r w:rsidRPr="00C36A24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2</w:t>
              </w:r>
            </w:hyperlink>
          </w:p>
        </w:tc>
      </w:tr>
    </w:tbl>
    <w:p w:rsidR="00C36A24" w:rsidRPr="00C36A24" w:rsidRDefault="00C36A24" w:rsidP="00C36A24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`</w:t>
      </w:r>
      <w:proofErr w:type="spellStart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Αρθρο</w:t>
      </w:r>
      <w:proofErr w:type="spellEnd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2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Κατ` εξαίρεση του ορισμού του άρθρου 1 της παρούσας τα δικαιώματα των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συμβολαιογράφων επί των κατωτέρω αναφερομένων πράξεων καθορίζονται ως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εξής: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α) Για κάθε ενέργεια πλειστηριασμού πάγιο δικαίωμα εκατό (100) δρχ.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και αναλογικό σε ποσοστό πέντε τοις εκατό (5%) επί του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</w:t>
      </w:r>
      <w:proofErr w:type="spellStart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πλειστηριάσματος</w:t>
      </w:r>
      <w:proofErr w:type="spellEnd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. Το ποσό αυτό καταβάλλεται από τον τελευταίο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υπερθεματιστή και δεν μπορεί να είναι μικρότερο των χιλίων διακοσίων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(1.200) δραχμών ούτε μεγαλύτερο των εννέα χιλιάδων εξακοσίων (9.600)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δραχμών. 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Επί περισσοτέρων του ενός υπερθεματιστών διαφόρων ακινήτων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καταβάλλεται από τον καθένα απ` αυτούς το επί του οικείου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</w:t>
      </w:r>
      <w:proofErr w:type="spellStart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πλειστηριάσματος</w:t>
      </w:r>
      <w:proofErr w:type="spellEnd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δικαίωμα. Σε περίπτωση ματαίωσης πλειστηριασμού λόγω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αναστολής ή αναβολής μετά την έκδοση από το </w:t>
      </w:r>
      <w:proofErr w:type="spellStart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Συμβ</w:t>
      </w:r>
      <w:proofErr w:type="spellEnd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/φο του προγράμματος,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σε χίλιες διακόσιες(1.200) δραχμές, για κάθε δε μεταγενέστερη  ματαίωση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για τον ίδιο λόγο σε εξακόσιες (600) δραχμές. 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β) Για τη σύνταξη πίνακα κατάταξης σε χίλιες διακόσιες (1.200)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lastRenderedPageBreak/>
        <w:t xml:space="preserve">    δραχμές έως τέσσερις χιλιάδες οκτακόσιες (4.800). 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γ) Για τη σύνταξη απογραφής πάγιο δικαίωμα εκατό (100) δραχμές και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αναλογικό σε ποσοστό τρία τοις εκατό (3%) επί της αξίας της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απογραφόμενης περιουσίας μέχρι του ποσού των εννέα χιλιάδων (9.000)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δραχμών, πέραν δε του ποσού δύο τοις εκατό (2%) σε βάρος των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δικαιούχων. 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Το αναλογικό αυτό δικαίωμα δεν μπορεί να είναι κατώτερο των εξακοσίων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(600) δραχμών ούτε ανώτερο των τεσσάρων χιλιάδων οκτακοσίων (4.800), ο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υπολογισμός δε του δικαιώματος γίνεται επί του μετά την αφαίρεση των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αποδεδειγμένων χρεών υπολειπομένου ποσού του ενεργητικού. 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δ) Για τη σύνταξη δημόσιας διαθήκης σε δραχμές εξακόσιες (600) μέχρι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τέσσερις χιλιάδες οκτακόσιες (4.800) και για κάθε πρόσθετο φύλλο σε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εκατό (100) δραχμές. 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ε) Για την κατάθεση μυστικής διαθήκης σε δρχ. τριακόσιες εξήντα (360)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έως χίλιες διακόσιες (1.200), για την κατάθεση δε ιδιογράφου διαθήκης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σε διακόσιες πενήντα (250) δραχμές.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στ) Για τη δημοσίευση κάθε διαθήκης δημόσιας ή κατατεθειμένης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μυστικής ή ιδιογράφου σε εξακόσιες (600) δραχμές. Επί πλέον ο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Συμβολαιογράφος λαμβάνει έξοδα κινήσεως σε περιπτώσεις μεταβιβάσεως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εκτός της έδρας του για δημοσίευση μυστικής ή εκτάκτου διαθήκης κατ`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επιταγή του άρθρου 1769 του Α.Κ. 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ζ) Επί καταστατικών Ανωνύμων εταιρειών πάγιο δικαίωμα σε ποσοστό δύο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τοις εκατό (2%) επί του μετοχικού κεφαλαίου μη δυναμένου να υπερβεί τις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είκοσι πέντε χιλιάδες (25.000) δραχμές. 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η) Για πράξεις που συντάσσονται επί παγίου τέλους χαρτοσήμου σε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πεντακόσιες (500) δραχμές για το πρώτο φύλλο και διακόσιες (200)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δραχμές για κάθε πρόσθετο φύλλο. Εξαιρούνται:  α) τα πληρεξούσια των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δημοσίων υπαλλήλων, των συνταξιούχων του δημοσίου και των θυμάτων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πολέμου καθώς και τα πληρεξούσια προς λήψη μισθού συντάξεων, μερίσματος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και κάθε άλλου ποσού που καταβάλλεται από τα κάθε είδους ταμεία,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ιδρύματα ή Οργανισμούς Προνοίας ή Ασφαλίσεων, επί των οποίων το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δικαίωμα περιορίζεται στο μισό αυτού και β) τα διαμαρτυρικά επί των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οποίων τα δικαιώματα καθορίζονται σε διακόσιες πενήντα (250) δραχμές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για το πρώτο φύλλο και σε εκατό (100) δραχμές για κάθε πρόσθετο φύλλο. 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Ως πράξεις επί παγίου τέλους χαρτοσήμου που συντάσσονται για την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απόληψη των κατά το εδάφιο αυτό δικαιωμάτων νοούνται μόνο τα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πληρεξούσια διαμαρτυρικά, πράξεις καταθέσεως εγγράφων, ένορκοι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βεβαιώσεις, η έκδοση απογράφου. Επίσης δε οι πράξεις που ανάγονται σε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εξόφληση ή επανάληψη συμβολαίων για τα οποία προπληρώθηκε το τέλος της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σύμβασης και τα δικαιώματα του συμβολαιογράφου κατά την αρχική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κατάρτιση αυτών και οι πράξεις γενικά οι οποίες συντάσσονται επί παγίου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τέλους λόγω μη καθορισμού της αξίας του αντικειμένου των. 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θ) Επί των συστάσεων οριζοντίου ιδιοκτησίας ή των κανονισμών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πολυκατοικιών σε δραχμές εκατόν πενήντα (150) για κάθε ακέραιο φύλλο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και για καθένα από τα αντίγραφα και μέχρι δέκα πέντε φύλλα, για κάθε δε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πρόσθετο φύλλο σε εκατό (100) δραχμές. 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ι) Για τη σύνταξη δήλωσης αποδοχής κληρονομιάς ή κληροδοσίας σε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δραχμές τριακόσιες (300) έως δύο χιλιάδες (2.000). 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ια) Για τα προσύμφωνα και μέχρι είκοσι (20) φύλλα σε εκατό (100)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δραχμές κατά φύλλο, για κάθε δε πέρα απ` αυτό πρόσθετο φύλλο σε τριάντα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έξι (36) δραχμές. 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lastRenderedPageBreak/>
        <w:t xml:space="preserve">      ιβ) Για το προσύμφωνο με αρραβώνα εκτός του παγίου δικαιώματος του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προηγούμενου εδαφίου σε αναλογικό δικαίωμα κατά το εδάφιο β` του άρθρου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1, το οποίο προσδιορίζεται εκ του καταβληθέντος ποσού ή μέχρι του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οριστικού συμβολαίου καταβλητέου αρραβώνα. 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Τα τελευταία αυτά αναλογικά δικαιώματα συμψηφίζονται κατά τη σύνταξη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του εμπροθέσμως συντασσομένου οριστικού συμβολαίου, αφού αφαιρεθεί ο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αρραβώνας που καταβλήθηκε κατά τη σύνταξη του προσυμφώνου </w:t>
      </w:r>
      <w:proofErr w:type="spellStart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αρραβώνος</w:t>
      </w:r>
      <w:proofErr w:type="spellEnd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. 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C36A24" w:rsidRPr="00C36A24" w:rsidTr="00C36A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36A24" w:rsidRPr="00C36A24" w:rsidRDefault="00C36A24" w:rsidP="00C36A24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C36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27" style="width:0;height:3.75pt" o:hralign="center" o:hrstd="t" o:hrnoshade="t" o:hr="t" fillcolor="#ad1c21" stroked="f"/>
              </w:pict>
            </w:r>
          </w:p>
        </w:tc>
      </w:tr>
      <w:tr w:rsidR="00C36A24" w:rsidRPr="00C36A24" w:rsidTr="00C36A24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36A24" w:rsidRPr="00C36A24" w:rsidRDefault="00C36A24" w:rsidP="00C36A2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proofErr w:type="spellStart"/>
            <w:r w:rsidRPr="00C36A2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  <w:proofErr w:type="spellEnd"/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C36A24" w:rsidRPr="00C36A24" w:rsidRDefault="00C36A24" w:rsidP="00C36A24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7" w:history="1">
              <w:r w:rsidRPr="00C36A24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3</w:t>
              </w:r>
            </w:hyperlink>
          </w:p>
        </w:tc>
      </w:tr>
    </w:tbl>
    <w:p w:rsidR="00C36A24" w:rsidRPr="00C36A24" w:rsidRDefault="00C36A24" w:rsidP="00C36A24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`</w:t>
      </w:r>
      <w:proofErr w:type="spellStart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Αρθρο</w:t>
      </w:r>
      <w:proofErr w:type="spellEnd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3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1. Τα δικαιώματα του Συμβολαιογράφου ορίζονται περαιτέρω ως εξής: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α) Για τα εκδιδόμενα αντίγραφα, περιλήψεις και πιστοποιήσεις σε εκατό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(100) δραχμές κατά φύλλο. 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β) Για κάθε πρόσθετο φύλλο των συντασσομένων συμβολαίων και εκθέσεων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απογραφών σε εκατό (100) δραχμές. 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γ) Για κάθε πράξη συντάσσεται κατόπιν αιτήσεως των συμβαλλομένων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εκτός του γραφείου αυτών σε εκατόν είκοσι (120) δραχμές μέχρι διακόσιες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πενήντα (250) για τις εντός της έδρας αυτού, για δε τις εκτός του Δήμου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ή της Κοινότητας της έδρας σε δραχμές εκατόν είκοσι (120) έως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τριακόσιες εξήντα (360). Επίσης δε σε δέκα (10) δραχμές ακόμη για κάθε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χιλιόμετρο από την έδρα του χωρίς να υπολογίζεται η επιστροφή. 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Για κάθε δε παρ` αυτού, κατόπιν αιτήσεως των συμβαλλομένων, επιμέλεια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και κατάθεση εγγράφων στα Υποθηκοφυλακεία για μεταγραφή εγγράφων και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εξάλειψη υποθήκης, άρση κατασχέσεως, προσημειώσεως και διεκδικήσεως και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μόνο εφόσον ο ίδιο ο συμβολαιογράφος δεν ασκεί τα καθήκοντα του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Υποθηκοφύλακα, σε εκατό (100) δραχμές. 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Το δικαίωμα γενικά του </w:t>
      </w:r>
      <w:proofErr w:type="spellStart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συμ</w:t>
      </w:r>
      <w:proofErr w:type="spellEnd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/</w:t>
      </w:r>
      <w:proofErr w:type="spellStart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φου</w:t>
      </w:r>
      <w:proofErr w:type="spellEnd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για οποιαδήποτε πράξη δεν μπορεί να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είναι κατώτερο των εκατό δραχμών (100). 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2. Για τα εκδιδόμενα από τα </w:t>
      </w:r>
      <w:proofErr w:type="spellStart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Αρχειφυλακεία</w:t>
      </w:r>
      <w:proofErr w:type="spellEnd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αντίγραφα το δικαίωμα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ορίζεται σε εκατό (100) δραχμές κατά φύλλο.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C36A24" w:rsidRPr="00C36A24" w:rsidTr="00C36A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36A24" w:rsidRPr="00C36A24" w:rsidRDefault="00C36A24" w:rsidP="00C36A24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C36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28" style="width:0;height:3.75pt" o:hralign="center" o:hrstd="t" o:hrnoshade="t" o:hr="t" fillcolor="#ad1c21" stroked="f"/>
              </w:pict>
            </w:r>
          </w:p>
        </w:tc>
      </w:tr>
      <w:tr w:rsidR="00C36A24" w:rsidRPr="00C36A24" w:rsidTr="00C36A24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36A24" w:rsidRPr="00C36A24" w:rsidRDefault="00C36A24" w:rsidP="00C36A2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proofErr w:type="spellStart"/>
            <w:r w:rsidRPr="00C36A2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  <w:proofErr w:type="spellEnd"/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C36A24" w:rsidRPr="00C36A24" w:rsidRDefault="00C36A24" w:rsidP="00C36A24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8" w:history="1">
              <w:r w:rsidRPr="00C36A24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4</w:t>
              </w:r>
            </w:hyperlink>
          </w:p>
        </w:tc>
      </w:tr>
    </w:tbl>
    <w:p w:rsidR="00C36A24" w:rsidRPr="00C36A24" w:rsidRDefault="00C36A24" w:rsidP="00C36A24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`</w:t>
      </w:r>
      <w:proofErr w:type="spellStart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Αρθρο</w:t>
      </w:r>
      <w:proofErr w:type="spellEnd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4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Τα δικαιώματα του Συμβολαιογράφου για την παράσταση προς εκτέλεση των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οριζομένων στη διάταξη της παρ. 2 του άρθρου 32 του Ν. 2190 καθηκόντων,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ορίζονται σε δύο χιλιάδες τετρακόσιες δραχμές (2.400). 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C36A24" w:rsidRPr="00C36A24" w:rsidTr="00C36A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36A24" w:rsidRPr="00C36A24" w:rsidRDefault="00C36A24" w:rsidP="00C36A24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C36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29" style="width:0;height:3.75pt" o:hralign="center" o:hrstd="t" o:hrnoshade="t" o:hr="t" fillcolor="#ad1c21" stroked="f"/>
              </w:pict>
            </w:r>
          </w:p>
        </w:tc>
      </w:tr>
      <w:tr w:rsidR="00C36A24" w:rsidRPr="00C36A24" w:rsidTr="00C36A24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36A24" w:rsidRPr="00C36A24" w:rsidRDefault="00C36A24" w:rsidP="00C36A2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proofErr w:type="spellStart"/>
            <w:r w:rsidRPr="00C36A2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  <w:proofErr w:type="spellEnd"/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C36A24" w:rsidRPr="00C36A24" w:rsidRDefault="00C36A24" w:rsidP="00C36A24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9" w:history="1">
              <w:r w:rsidRPr="00C36A24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5</w:t>
              </w:r>
            </w:hyperlink>
          </w:p>
        </w:tc>
      </w:tr>
    </w:tbl>
    <w:p w:rsidR="00C36A24" w:rsidRPr="00C36A24" w:rsidRDefault="00C36A24" w:rsidP="00C36A24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`</w:t>
      </w:r>
      <w:proofErr w:type="spellStart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Αρθρο</w:t>
      </w:r>
      <w:proofErr w:type="spellEnd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5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Εάν με το ίδιο συμβόλαιο καταρτίζονται περισσότερες δικαιοπραξίες τα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δικαιώματα του συμβολαιογράφου κανονίζονται για κάθε μία απ` αυτές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ξεχωριστά. 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C36A24" w:rsidRPr="00C36A24" w:rsidTr="00C36A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36A24" w:rsidRPr="00C36A24" w:rsidRDefault="00C36A24" w:rsidP="00C36A24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C36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lastRenderedPageBreak/>
              <w:pict>
                <v:rect id="_x0000_i1030" style="width:0;height:3.75pt" o:hralign="center" o:hrstd="t" o:hrnoshade="t" o:hr="t" fillcolor="#ad1c21" stroked="f"/>
              </w:pict>
            </w:r>
          </w:p>
        </w:tc>
      </w:tr>
      <w:tr w:rsidR="00C36A24" w:rsidRPr="00C36A24" w:rsidTr="00C36A24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36A24" w:rsidRPr="00C36A24" w:rsidRDefault="00C36A24" w:rsidP="00C36A2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proofErr w:type="spellStart"/>
            <w:r w:rsidRPr="00C36A2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  <w:proofErr w:type="spellEnd"/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C36A24" w:rsidRPr="00C36A24" w:rsidRDefault="00C36A24" w:rsidP="00C36A24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10" w:history="1">
              <w:r w:rsidRPr="00C36A24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6</w:t>
              </w:r>
            </w:hyperlink>
          </w:p>
        </w:tc>
      </w:tr>
    </w:tbl>
    <w:p w:rsidR="00C36A24" w:rsidRPr="00C36A24" w:rsidRDefault="00C36A24" w:rsidP="00C36A24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`</w:t>
      </w:r>
      <w:proofErr w:type="spellStart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Αρθρο</w:t>
      </w:r>
      <w:proofErr w:type="spellEnd"/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6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1. Ο Συμβολαιογράφος υποχρεώνεται να καταβάλει από τα δικαιώματά τους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στο Ταμείο Ναυτικών τα κατά τις ισχύουσες διατάξεις εκάστοτε οριζόμενα.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Επίσης επί των συμβολαιογραφικών εγγράφων εισπράττονται από τους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Συμβολαιογράφους υπέρ του Ταμείου Ναυτικών ως δικαίωμα τα εκάστοτε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οριζόμενα κατά τις ισχύουσες  διατάξεις. </w:t>
      </w: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 w:rsidP="00C3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C36A24" w:rsidRPr="00C36A24" w:rsidTr="00C36A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36A24" w:rsidRPr="00C36A24" w:rsidRDefault="00C36A24" w:rsidP="00C36A24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C36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31" style="width:0;height:3.75pt" o:hralign="center" o:hrstd="t" o:hrnoshade="t" o:hr="t" fillcolor="#ad1c21" stroked="f"/>
              </w:pict>
            </w:r>
          </w:p>
        </w:tc>
      </w:tr>
      <w:tr w:rsidR="00C36A24" w:rsidRPr="00C36A24" w:rsidTr="00C36A24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36A24" w:rsidRPr="00C36A24" w:rsidRDefault="00C36A24" w:rsidP="00C36A2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proofErr w:type="spellStart"/>
            <w:r w:rsidRPr="00C36A2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  <w:proofErr w:type="spellEnd"/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C36A24" w:rsidRPr="00C36A24" w:rsidRDefault="00C36A24" w:rsidP="00C36A24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11" w:history="1">
              <w:r w:rsidRPr="00C36A24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7</w:t>
              </w:r>
            </w:hyperlink>
          </w:p>
        </w:tc>
      </w:tr>
    </w:tbl>
    <w:p w:rsidR="00C36A24" w:rsidRPr="00C36A24" w:rsidRDefault="00C36A24" w:rsidP="00C36A24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Για τα δικαιώματα των συμβολαιογράφων, στις περιπτώσεις που υπόχρεος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για την καταβολή αυτών είναι το δημόσιο, Ν.Π.Δ.Δ., η Τράπεζα της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Ελλάδος και η Αγροτική Τράπεζα της Ελλάδος, θα εξακολουθήσει να ισχύει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C36A24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η απόφασή μας αριθ. Ζ 470/1978. (ΦΕΚ 56 τ.Β/1978). </w:t>
      </w:r>
    </w:p>
    <w:p w:rsidR="00C36A24" w:rsidRPr="00C36A24" w:rsidRDefault="00C36A24" w:rsidP="00C36A2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C36A24" w:rsidRPr="00C36A24" w:rsidRDefault="00C36A24">
      <w:pPr>
        <w:rPr>
          <w:lang w:val="el-GR"/>
        </w:rPr>
      </w:pPr>
    </w:p>
    <w:sectPr w:rsidR="00C36A24" w:rsidRPr="00C36A24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A24"/>
    <w:rsid w:val="000C57B6"/>
    <w:rsid w:val="000F4C2F"/>
    <w:rsid w:val="002144A8"/>
    <w:rsid w:val="00353DF0"/>
    <w:rsid w:val="0042330A"/>
    <w:rsid w:val="00467F09"/>
    <w:rsid w:val="0057441F"/>
    <w:rsid w:val="00794325"/>
    <w:rsid w:val="007C746F"/>
    <w:rsid w:val="00A76D0E"/>
    <w:rsid w:val="00A82803"/>
    <w:rsid w:val="00B73BF9"/>
    <w:rsid w:val="00BA7587"/>
    <w:rsid w:val="00C36A24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semiHidden/>
    <w:unhideWhenUsed/>
    <w:rsid w:val="00C36A24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link w:val="-HTMLChar"/>
    <w:uiPriority w:val="99"/>
    <w:semiHidden/>
    <w:unhideWhenUsed/>
    <w:rsid w:val="00C36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36A24"/>
    <w:rPr>
      <w:rFonts w:ascii="Courier New" w:eastAsia="Times New Roman" w:hAnsi="Courier New" w:cs="Courier New"/>
      <w:sz w:val="20"/>
      <w:szCs w:val="20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92729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575558478">
          <w:marLeft w:val="0"/>
          <w:marRight w:val="0"/>
          <w:marTop w:val="435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none" w:sz="0" w:space="0" w:color="auto"/>
          </w:divBdr>
          <w:divsChild>
            <w:div w:id="3622936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7844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15580094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386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7775322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6982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2091974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189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artl('48362','1','4','1'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open_artl('48362','1','3','1'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_artl('48362','1','2','1')" TargetMode="External"/><Relationship Id="rId11" Type="http://schemas.openxmlformats.org/officeDocument/2006/relationships/hyperlink" Target="javascript:open_artl('48362','1','7','1')" TargetMode="External"/><Relationship Id="rId5" Type="http://schemas.openxmlformats.org/officeDocument/2006/relationships/hyperlink" Target="javascript:open_artl('48362','1','1','1')" TargetMode="External"/><Relationship Id="rId10" Type="http://schemas.openxmlformats.org/officeDocument/2006/relationships/hyperlink" Target="javascript:open_artl('48362','1','6','1')" TargetMode="External"/><Relationship Id="rId4" Type="http://schemas.openxmlformats.org/officeDocument/2006/relationships/hyperlink" Target="javascript:open_artl('48362','1','0','1')" TargetMode="External"/><Relationship Id="rId9" Type="http://schemas.openxmlformats.org/officeDocument/2006/relationships/hyperlink" Target="javascript:open_artl('48362','1','5','1')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2020-02-14T22:31:00Z</dcterms:created>
  <dcterms:modified xsi:type="dcterms:W3CDTF">2020-02-14T22:32:00Z</dcterms:modified>
</cp:coreProperties>
</file>