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FE74CF">
      <w:pPr>
        <w:rPr>
          <w:lang w:val="el-GR"/>
        </w:rPr>
      </w:pPr>
      <w:r>
        <w:rPr>
          <w:lang w:val="el-GR"/>
        </w:rPr>
        <w:t>1978κ2470</w:t>
      </w:r>
    </w:p>
    <w:p w:rsidR="00FE74CF" w:rsidRDefault="00FE74CF">
      <w:pPr>
        <w:rPr>
          <w:lang w:val="el-GR"/>
        </w:rPr>
      </w:pPr>
      <w:r>
        <w:rPr>
          <w:lang w:val="el-GR"/>
        </w:rPr>
        <w:t>ΦΕΚ Β -56</w:t>
      </w:r>
    </w:p>
    <w:p w:rsidR="00FE74CF" w:rsidRDefault="00FE74CF">
      <w:pPr>
        <w:rPr>
          <w:lang w:val="el-GR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12"/>
      </w:tblGrid>
      <w:tr w:rsidR="00FE74CF" w:rsidRPr="00FE74CF" w:rsidTr="00FE74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74CF" w:rsidRPr="00FE74CF" w:rsidRDefault="00FE74CF" w:rsidP="00FE74CF">
            <w:pPr>
              <w:spacing w:before="15"/>
              <w:rPr>
                <w:rFonts w:ascii="Verdana" w:eastAsia="Times New Roman" w:hAnsi="Verdana" w:cs="Times New Roman"/>
                <w:b/>
                <w:bCs/>
                <w:color w:val="9C1C21"/>
                <w:sz w:val="17"/>
                <w:szCs w:val="17"/>
                <w:lang w:val="el-GR" w:eastAsia="el-GR" w:bidi="ar-SA"/>
              </w:rPr>
            </w:pPr>
            <w:r w:rsidRPr="00FE74CF">
              <w:rPr>
                <w:rFonts w:ascii="Verdana" w:eastAsia="Times New Roman" w:hAnsi="Verdana" w:cs="Times New Roman"/>
                <w:b/>
                <w:bCs/>
                <w:color w:val="9C1C21"/>
                <w:sz w:val="17"/>
                <w:szCs w:val="17"/>
                <w:lang w:val="el-GR" w:eastAsia="el-GR" w:bidi="ar-SA"/>
              </w:rPr>
              <w:t>ΥΑ 2470/1978: :Δικαιώματα συμβολαιογράφων (25828)</w:t>
            </w:r>
          </w:p>
        </w:tc>
      </w:tr>
    </w:tbl>
    <w:p w:rsidR="00FE74CF" w:rsidRPr="00FE74CF" w:rsidRDefault="00FE74CF" w:rsidP="00FE74CF">
      <w:pPr>
        <w:shd w:val="clear" w:color="auto" w:fill="FFFFFF"/>
        <w:rPr>
          <w:rFonts w:ascii="Verdana" w:eastAsia="Times New Roman" w:hAnsi="Verdana" w:cs="Times New Roman"/>
          <w:vanish/>
          <w:color w:val="000000"/>
          <w:sz w:val="17"/>
          <w:szCs w:val="17"/>
          <w:lang w:val="el-GR" w:eastAsia="el-GR" w:bidi="ar-SA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238"/>
      </w:tblGrid>
      <w:tr w:rsidR="00FE74CF" w:rsidRPr="00FE74CF" w:rsidTr="00FE74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E74CF" w:rsidRPr="00FE74CF" w:rsidRDefault="00FE74CF" w:rsidP="00FE74C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</w:p>
        </w:tc>
      </w:tr>
    </w:tbl>
    <w:p w:rsidR="00FE74CF" w:rsidRPr="00FE74CF" w:rsidRDefault="00FE74CF" w:rsidP="00FE74CF">
      <w:pPr>
        <w:shd w:val="clear" w:color="auto" w:fill="FFFFFF"/>
        <w:rPr>
          <w:rFonts w:ascii="Verdana" w:eastAsia="Times New Roman" w:hAnsi="Verdana" w:cs="Times New Roman"/>
          <w:vanish/>
          <w:color w:val="000000"/>
          <w:sz w:val="17"/>
          <w:szCs w:val="17"/>
          <w:lang w:val="el-GR" w:eastAsia="el-GR" w:bidi="ar-SA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30"/>
        <w:gridCol w:w="7467"/>
      </w:tblGrid>
      <w:tr w:rsidR="00FE74CF" w:rsidRPr="00FE74CF" w:rsidTr="00FE74CF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E74CF" w:rsidRPr="00FE74CF" w:rsidRDefault="00FE74CF" w:rsidP="00FE74CF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proofErr w:type="spellStart"/>
            <w:r w:rsidRPr="00FE74C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  <w:proofErr w:type="spellEnd"/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FE74CF" w:rsidRPr="00FE74CF" w:rsidRDefault="00FE74CF" w:rsidP="00FE74CF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4" w:history="1">
              <w:r w:rsidRPr="00FE74CF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0</w:t>
              </w:r>
            </w:hyperlink>
          </w:p>
        </w:tc>
      </w:tr>
    </w:tbl>
    <w:p w:rsidR="00FE74CF" w:rsidRPr="00FE74CF" w:rsidRDefault="00FE74CF" w:rsidP="00FE74CF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Υ.Α.2470 (Συντονισμού Δικαιοσύνης και Οικονομικών )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της 18/24.1.1978: Περί καθορισμού των δικαιωμάτων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των Συμβολαιογράφων.- (Β` 56).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***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Βλ.νεώτερη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ρύθμιση με την ΚΥΑ 74084/23.10-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1.11.1996 (ΦΕΚ Β`995).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`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Εχοντας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υπόψη  τις  διατάξεις  της  παρ.   1 του άρθρου 95 του Ν.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(370/1977 "περί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κώδικος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συμβολαιογράφων", Αποφασίζουμε.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Καθορίζομεν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τα δικαιώματα των συμβολαιογράφων ως κάτωθι : </w:t>
      </w: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4943"/>
        <w:gridCol w:w="3295"/>
      </w:tblGrid>
      <w:tr w:rsidR="00FE74CF" w:rsidRPr="00FE74CF" w:rsidTr="00FE74C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E74CF" w:rsidRPr="00FE74CF" w:rsidRDefault="00FE74CF" w:rsidP="00FE74C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FE74C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25" style="width:0;height:3.75pt" o:hralign="center" o:hrstd="t" o:hrnoshade="t" o:hr="t" fillcolor="#ad1c21" stroked="f"/>
              </w:pict>
            </w:r>
          </w:p>
        </w:tc>
      </w:tr>
      <w:tr w:rsidR="00FE74CF" w:rsidRPr="00FE74CF" w:rsidTr="00FE74CF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E74CF" w:rsidRPr="00FE74CF" w:rsidRDefault="00FE74CF" w:rsidP="00FE74CF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proofErr w:type="spellStart"/>
            <w:r w:rsidRPr="00FE74C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  <w:proofErr w:type="spellEnd"/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FE74CF" w:rsidRPr="00FE74CF" w:rsidRDefault="00FE74CF" w:rsidP="00FE74CF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5" w:history="1">
              <w:r w:rsidRPr="00FE74CF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1</w:t>
              </w:r>
            </w:hyperlink>
          </w:p>
        </w:tc>
      </w:tr>
      <w:tr w:rsidR="00FE74CF" w:rsidRPr="00FE74CF" w:rsidTr="00FE74CF">
        <w:trPr>
          <w:tblCellSpacing w:w="0" w:type="dxa"/>
        </w:trPr>
        <w:tc>
          <w:tcPr>
            <w:tcW w:w="30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E74CF" w:rsidRPr="00FE74CF" w:rsidRDefault="00FE74CF" w:rsidP="00FE74CF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hyperlink r:id="rId6" w:history="1">
              <w:r w:rsidRPr="00FE74CF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Σύνδεση με Νομολογία και Αρθρογραφία</w:t>
              </w:r>
            </w:hyperlink>
          </w:p>
        </w:tc>
        <w:tc>
          <w:tcPr>
            <w:tcW w:w="0" w:type="auto"/>
            <w:tcBorders>
              <w:top w:val="single" w:sz="6" w:space="0" w:color="EEEBE2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FE74CF" w:rsidRPr="00FE74CF" w:rsidRDefault="00FE74CF" w:rsidP="00FE74CF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r w:rsidRPr="00FE74C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1</w:t>
            </w:r>
          </w:p>
        </w:tc>
      </w:tr>
    </w:tbl>
    <w:p w:rsidR="00FE74CF" w:rsidRPr="00FE74CF" w:rsidRDefault="00FE74CF" w:rsidP="00FE74CF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Αρθρον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1.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Δια   την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σύνταξιν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παντός    συμβολαιογραφικού    εγγράφου    ο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συμβολαιογράφος λαμβάνει ως αμοιβή α)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πάγιον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δικαίωμα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δραχμάς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εξήκοντα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(60), β) επί πλέον της αμοιβής ταύτης και προκειμένου περί πράξεων των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οποίων  το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αντικείμενον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απτοτιμάται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εις χρήμα,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αναλογικόν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δικαίωμα εις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ποσοστόν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,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κανονιζόμενον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επί τη βάσει της εν  τω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συμβολαίω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δηλουμένης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αξίας  του  αντικειμένου  της  συμβάσεως  ή της υπό της αρμοδίας αρχής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καθοριζομένης μείζονος τοιαύτης τρία τοις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έκατόν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(3ο/ο) δια  το  μέχρι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τριάκοντα  χιλιάδων  (30.000  δραχμών ποσόν της αξίας του αντικειμένου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της συμβάσεως και ένα τοις εκατόν (1ο/ο) δια το  πέραν  των  τριάκοντα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(3Ο.000) χιλιάδων δραχμών ποσόν.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</w:t>
      </w: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4943"/>
        <w:gridCol w:w="3295"/>
      </w:tblGrid>
      <w:tr w:rsidR="00FE74CF" w:rsidRPr="00FE74CF" w:rsidTr="00FE74C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E74CF" w:rsidRPr="00FE74CF" w:rsidRDefault="00FE74CF" w:rsidP="00FE74C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FE74C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26" style="width:0;height:3.75pt" o:hralign="center" o:hrstd="t" o:hrnoshade="t" o:hr="t" fillcolor="#ad1c21" stroked="f"/>
              </w:pict>
            </w:r>
          </w:p>
        </w:tc>
      </w:tr>
      <w:tr w:rsidR="00FE74CF" w:rsidRPr="00FE74CF" w:rsidTr="00FE74CF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E74CF" w:rsidRPr="00FE74CF" w:rsidRDefault="00FE74CF" w:rsidP="00FE74CF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proofErr w:type="spellStart"/>
            <w:r w:rsidRPr="00FE74C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  <w:proofErr w:type="spellEnd"/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FE74CF" w:rsidRPr="00FE74CF" w:rsidRDefault="00FE74CF" w:rsidP="00FE74CF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7" w:history="1">
              <w:r w:rsidRPr="00FE74CF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2</w:t>
              </w:r>
            </w:hyperlink>
          </w:p>
        </w:tc>
      </w:tr>
      <w:tr w:rsidR="00FE74CF" w:rsidRPr="00FE74CF" w:rsidTr="00FE74CF">
        <w:trPr>
          <w:tblCellSpacing w:w="0" w:type="dxa"/>
        </w:trPr>
        <w:tc>
          <w:tcPr>
            <w:tcW w:w="30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E74CF" w:rsidRPr="00FE74CF" w:rsidRDefault="00FE74CF" w:rsidP="00FE74CF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hyperlink r:id="rId8" w:history="1">
              <w:r w:rsidRPr="00FE74CF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Σύνδεση με Νομολογία και Αρθρογραφία</w:t>
              </w:r>
            </w:hyperlink>
          </w:p>
        </w:tc>
        <w:tc>
          <w:tcPr>
            <w:tcW w:w="0" w:type="auto"/>
            <w:tcBorders>
              <w:top w:val="single" w:sz="6" w:space="0" w:color="EEEBE2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FE74CF" w:rsidRPr="00FE74CF" w:rsidRDefault="00FE74CF" w:rsidP="00FE74CF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r w:rsidRPr="00FE74C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1</w:t>
            </w:r>
          </w:p>
        </w:tc>
      </w:tr>
    </w:tbl>
    <w:p w:rsidR="00FE74CF" w:rsidRPr="00FE74CF" w:rsidRDefault="00FE74CF" w:rsidP="00FE74CF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Αρθρον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2.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Κατ`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εξαίρεσιν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των ορισμών του άρθρου 1 της παρούσης τα δικαιώματα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των συμβολαιογράφων καθορίζονται επί των κατωτέρω αναφερομένων πράξεων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ως εξής: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α)  Δια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πάσαν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ενέργειαν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πλειστηριασμού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πάγιον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δικαίωμα εξήκοντα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δραχμών (60)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κοι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αναλογικόν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εις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ποσοστόν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πέντε τοις εκατόν  (5ο/ο)  εκ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του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πλειστηριάσματος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.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Το ποσόν τούτο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καταβαλλόμενον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υπό του τελευταίου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υπερθεματιστού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δεν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δύναται να είναι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έλαττον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των χιλίων (1.000) δραχμών  ουδέ  μείζον  των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οκτώ  (8.000)  χιλιάδων δραχμών.  Επί πλειόνων υπερθεματιστών διαφόρων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ακινήτων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καταβάλλεταί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παρ`  εκάστου  τούτων  το  επί   του   οικείου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εκπλειστηριάσματος  δικαίωμα. `Εν ματαιώσει του πλειστηριασμού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επέρχο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-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μένη συνεπεία αναστολής ή αναβολής μετά την  υπό  του  συμβολαιογράφου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έκδοσιν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του  προγράμματος  εις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χιλίας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(1.000)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δραχμάς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δι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` εκάστην δε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μεταγενεστέραν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εκ  τοιούτου  λόγου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ματαίωσιν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εις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πεντακοσίας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(500)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δραχμάς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.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lastRenderedPageBreak/>
        <w:t xml:space="preserve">       β) Δια την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σύνταξιν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πίνακος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κατατάξεως εις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χιλίας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(1.000)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δραχμάς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έως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τέσσαρας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χιλιάδας (4.000)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δραχμάς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.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γ) Δια την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σύνταξιν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απογραφής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πάγιον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δικαίωμα εξήκοντα (60)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δραχμάς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και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αναλογικόν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εις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ποσοστόν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τρία τοις εκατόν (3ο/ο) επί της αξίας της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απογραφομένης περιουσίας μέχρι του ποσού των επτά χιλιάδων πεντακοσίων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δραχμών (7.500), πέραν δε τούτου δύο τοις εκατόν (2ο/ο) εις βάρος  των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δικαιούχων.   Το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αναλογικόν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τούτο  δικαίωμα  δεν  δύναται  να  είναι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κατώτερον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των πεντακοσίων (500) δραχμών  ουδέ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ανώτερον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των  τεσσάρων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χιλιάδων  δραχμών  (4.000),  ο  υπολογισμός  δε του δικαιώματος τούτου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γίνεται  επί  του  μετά  την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αφαίρεσιν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των   αποδεδειγμένων   χρεών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υπολοιπομένον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ποσού του ενεργητικού.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δ) Δια την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σύνταξιν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δημοσίας διαθήκης εις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δραχμάς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πεντακοσίας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(500)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μέχρι  των  τεσσάρων χιλιάδων δραχμών (4.000) και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δι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έκαστον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πρόσθετον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ταύτης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φύλλον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εις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δραχμάς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εξήκοντα (60).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ε) Δια την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κατάθεσιν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μυστικής διαθήκης εις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δραχμάς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τριακοσίας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(300)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έως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χιλίας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(1.000)  δια  δε  την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κατάθεσιν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ιδιογράφου τοιαύτης εις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δραχμάς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διακοοίας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(200).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στ)  Δια  την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δημοσίευσιν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πάσης διαθήκης δημοσίας ή κατατεθειμένης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μυστικής ή ιδιογράφου τοιαύτης εις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δραχμάς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πεντακοσίας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(500),  πλέον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τούτων  ο  συμβολαιογράφος λαμβάνει έξοδα κινήσεως εις τας περιπτώσεις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μεταβάσεως εκτός της έδρας αυτού προς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δημοσίευσιν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μυστικής ή  εκτάκτου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διαθήκης κατ`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επιταγήν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του άρθρου 1769 του Α.Κ.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ζ) Επί καταστατικών των Ανωνύμων Εταιρειών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πάγιον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δικαίωμα εξήκοντα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δραχμών (60) και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αναλογικόν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δικαίωμα  εις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ποσοστόν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δύο  τοις  εκατόν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(2ο/ο)  επί  του  μετοχικού  κεφαλαίου μη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δυνάμενον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να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υπερβή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τας δέκα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πέντε χιλιάδας δρχ. (15.000).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η)  Επί  πράξεων  συντασσομένων  επί  παγίου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τέλοις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χαρτοσήμου τις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εκατόν πεντήκοντα (150)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δραχμάς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δια  το  πρώτον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φύλλον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και  εξήκοντα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δραχμάς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(60)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δι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έκαστον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πρόσθετον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τοιούτον, εξαιρέσει των πληρεξουσίων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των  δημοσίων  υπαλλήλων των συνταξιούχων του δημοσίου και των θυμάτων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πολέμου, ως και των  πληρεξουσίων  προς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λήψιν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μισθού  συντάξεων  με-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ρίσματος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και  παντός άλλου ποσού καταβαλλομένου υπό των παντός είδους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Ταμείων, Ιδρυμάτων ή Οργανισμών  Προνοίας  ή  Ασφαλίσεως,  εφ`  ων  το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δικαίωμα περιορίζεται εις το ήμισυ αυτού.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Ως πράξεις επί παγίου  τέλους  χαρτοσήμου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συντασσόμεναι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διά  την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αποληψίν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των  κατά  το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εδαφίον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τούτο δικαιωμάτων, νοούνται μόνον τα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πληρεξούσία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,  διαμαρτυρικά,  πράξεις  καταθέσεων  εγγράφων,   δηλώσεις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αποδοχής κληρονομίας ή κληροδοσίας, ή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έκδοςις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απογράφου.  Επίσης δε αι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πράξεις  αι  αναγόμεναι  εις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εξόφλησιν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ή επανάληψιν συμβολαίων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δι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` α`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προεπληρώθη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το  τέλος   της   συμβάσεως   και   τα   δικαιώματα   του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συμβολαιογράφου  κατά  την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αρχικήν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κατάρτισιν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τούτων και αι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πράξείς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εν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γένει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αίτινες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συντάσοονται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επί παγίου τέλους λόγω  μη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καθορίσμού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εις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αυτάς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της αξίας του αντικειμένου τούτων.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θ) Επί των ενόρκων εξετάσεων ή βεβαιώσεων μαρτύρων ως και επί  των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συστάσεων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οριζοντίοι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ιδιοκτησίας και των κανονισμών πολυκατοικιών εις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δραχμάς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εξήκοντα (60)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δι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` έκαστον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ακέραιον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φύλλον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και μέχρι δέκα πέντε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(15) φύλλων δια τας ενόρκους εξετάσεις ή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βεβαιώοεις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και τριάκοντα (30)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φύλλων δια τας συστάσεις οριζοντίου ιδιοκτησίας και  τους  κανονισμούς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πολυκατοικιών,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δι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έκαστον δε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πρόσθετον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φύλλον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του των εις τεσσαράκοντα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(40)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δραχμάς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.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ι)  Επί  των  προσυμφώνων και μέχρι είκοσι (20) φύλλων εις εξήκοντα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(60)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δραχμάς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κατά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φύλλον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,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δι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` έκαστον δε πέραν τούτων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πρόσθετον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φύλλον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εις τριάκοντα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δραχμάς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(30).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lastRenderedPageBreak/>
        <w:t xml:space="preserve">    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ιαι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) Επί του προσυμφώνου μετ`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αρραβώνος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εκτός του παγίου δικαιώματος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του  προηγουμένου  εδαφίου  εις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αναλογικόν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δικαίωμα κατά το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εδ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. β του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άρθρου 1,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προσδίοριζόμενον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εκ του ποσού του καταβληθέντος ή μέχρι  του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οριστικού συμβολαίου καταβλητέου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αρραβώνος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.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Τα  τελευταία  αυτά  αναλογικά  δικαιώματα  συμψηφίζονται  κατά την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σύνταξιν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του οριστικού συμβολαίου, αφαιρουμένου του καταβληθέντος κατά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την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σύνταξιν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του προσυμφώνου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αρραβώνος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.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</w:t>
      </w: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24"/>
        <w:gridCol w:w="7414"/>
      </w:tblGrid>
      <w:tr w:rsidR="00FE74CF" w:rsidRPr="00FE74CF" w:rsidTr="00FE74C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E74CF" w:rsidRPr="00FE74CF" w:rsidRDefault="00FE74CF" w:rsidP="00FE74C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FE74C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27" style="width:0;height:3.75pt" o:hralign="center" o:hrstd="t" o:hrnoshade="t" o:hr="t" fillcolor="#ad1c21" stroked="f"/>
              </w:pict>
            </w:r>
          </w:p>
        </w:tc>
      </w:tr>
      <w:tr w:rsidR="00FE74CF" w:rsidRPr="00FE74CF" w:rsidTr="00FE74CF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E74CF" w:rsidRPr="00FE74CF" w:rsidRDefault="00FE74CF" w:rsidP="00FE74CF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proofErr w:type="spellStart"/>
            <w:r w:rsidRPr="00FE74C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  <w:proofErr w:type="spellEnd"/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FE74CF" w:rsidRPr="00FE74CF" w:rsidRDefault="00FE74CF" w:rsidP="00FE74CF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9" w:history="1">
              <w:r w:rsidRPr="00FE74CF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3</w:t>
              </w:r>
            </w:hyperlink>
          </w:p>
        </w:tc>
      </w:tr>
    </w:tbl>
    <w:p w:rsidR="00FE74CF" w:rsidRPr="00FE74CF" w:rsidRDefault="00FE74CF" w:rsidP="00FE74CF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Αρθρον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3.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     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1.   Τα  δικαιώματα  του  Συμβολαιογράφου  ορίζονται  περαιτέρω  ως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λούθως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: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α)  Δια  τα  εκδιδόμενα  αντίγραφα περιλήψεις και πιστοποιήσεις εις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εξήκοντα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δραχμάς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(60) κατά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φύλλον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.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β)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Δι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έκαστον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πρόσοστον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φύλλον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των συντασσομένων συμβολαίων και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εκθέσεων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απογραφήν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εις εξήκοντα (60)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δραχμάς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.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γ)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Δι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εκάστην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πράξιν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συντασσομένην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αιτήσει των συμβαλλομένων εκτός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του γραφείου αυτών εις εκατόν (100)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δραχμάς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μέχρι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διακοσίας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(200)  δια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τας εντός έδρας αυτού, δια δε τας εκτός του Δήμου ή της Κοινότητος της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έδρας   εις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δραχμάς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εκατόν  (100)  έως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τριακοσίας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(300).  Επίσης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επιπροσθέτως εις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δραχμάς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10 ανά παν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χιλιόμετρον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αποστάσεως  από  της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έδρας του μη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υπολογιζομένης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της επιστροφής.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Δια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πάσαν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δε παρ.  αυτού, αιτήσει των συμβαλλομένων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επιμέλειαν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και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κατάθεσιν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εγγραφών εις τα Υποθηκοφυλακεία δια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μεταγραφήν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,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εγγραφήν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και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εξάλειψιν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υποθήκης,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άρσιν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κατασχέσεως, προσημειώσεως και  διεκδικήσεως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και  μόνον εφ` όσον ο ίδιος ο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συμβο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-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λαιογράφος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δεν ασκεί τα καθήκοντα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του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Υποθ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/κος εις εξήκοντα (60)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δραχμάς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.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δ)  το δικαίωμα εν γένει του συμβολαιογράφου εξ οιασδήποτε πράξεως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δεν δύναται να είναι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κατώτερον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των εξήκοντα (60) δραχμών εξαιρέσει των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εγγράφων  των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αφορώντων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εις  εξοφλήσεις  καταθέσεων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οιοσδή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-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ποτε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ταμιευτηρίου  συντάξεων  ή μερίσματος καταβαλλομένου υπό παντός είδους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ταμείων, Ιδρυμάτων ή  Οργανισμών  Προνοίας  ή  Ασφαλίσεως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δι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`  ας  το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δικαίωμα περιορίζεται εις τριάκοντα (30)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δραχμάς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.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2.   Δια  τα  υπό  των  Αρχειοφυλακείων  εκδιδόμενα  αντίγραφα  το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δικαίωμα ορίζεται εις εξήκοντα (60)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δραχμάς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κατά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φύλλον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.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</w:t>
      </w: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24"/>
        <w:gridCol w:w="7414"/>
      </w:tblGrid>
      <w:tr w:rsidR="00FE74CF" w:rsidRPr="00FE74CF" w:rsidTr="00FE74C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E74CF" w:rsidRPr="00FE74CF" w:rsidRDefault="00FE74CF" w:rsidP="00FE74C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FE74C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28" style="width:0;height:3.75pt" o:hralign="center" o:hrstd="t" o:hrnoshade="t" o:hr="t" fillcolor="#ad1c21" stroked="f"/>
              </w:pict>
            </w:r>
          </w:p>
        </w:tc>
      </w:tr>
      <w:tr w:rsidR="00FE74CF" w:rsidRPr="00FE74CF" w:rsidTr="00FE74CF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E74CF" w:rsidRPr="00FE74CF" w:rsidRDefault="00FE74CF" w:rsidP="00FE74CF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proofErr w:type="spellStart"/>
            <w:r w:rsidRPr="00FE74C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  <w:proofErr w:type="spellEnd"/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FE74CF" w:rsidRPr="00FE74CF" w:rsidRDefault="00FE74CF" w:rsidP="00FE74CF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10" w:history="1">
              <w:r w:rsidRPr="00FE74CF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4</w:t>
              </w:r>
            </w:hyperlink>
          </w:p>
        </w:tc>
      </w:tr>
    </w:tbl>
    <w:p w:rsidR="00FE74CF" w:rsidRPr="00FE74CF" w:rsidRDefault="00FE74CF" w:rsidP="00FE74CF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"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Αρθρον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4.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Τα  δικαιώματα  του  συμβολαιογράφου  δια  την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παράστασιν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προς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εκτέλεσιν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των  εν  τη  διατάξει  της  παρ.   2  άρθρου 32 του Ν. 2190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οριζομένων καθηκόντων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οριζονταί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εις δύο χιλιάδας (2.000)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δραχμάς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.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</w:t>
      </w: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24"/>
        <w:gridCol w:w="7414"/>
      </w:tblGrid>
      <w:tr w:rsidR="00FE74CF" w:rsidRPr="00FE74CF" w:rsidTr="00FE74C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E74CF" w:rsidRPr="00FE74CF" w:rsidRDefault="00FE74CF" w:rsidP="00FE74C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FE74C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lastRenderedPageBreak/>
              <w:pict>
                <v:rect id="_x0000_i1029" style="width:0;height:3.75pt" o:hralign="center" o:hrstd="t" o:hrnoshade="t" o:hr="t" fillcolor="#ad1c21" stroked="f"/>
              </w:pict>
            </w:r>
          </w:p>
        </w:tc>
      </w:tr>
      <w:tr w:rsidR="00FE74CF" w:rsidRPr="00FE74CF" w:rsidTr="00FE74CF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E74CF" w:rsidRPr="00FE74CF" w:rsidRDefault="00FE74CF" w:rsidP="00FE74CF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proofErr w:type="spellStart"/>
            <w:r w:rsidRPr="00FE74C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  <w:proofErr w:type="spellEnd"/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FE74CF" w:rsidRPr="00FE74CF" w:rsidRDefault="00FE74CF" w:rsidP="00FE74CF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11" w:history="1">
              <w:r w:rsidRPr="00FE74CF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5</w:t>
              </w:r>
            </w:hyperlink>
          </w:p>
        </w:tc>
      </w:tr>
    </w:tbl>
    <w:p w:rsidR="00FE74CF" w:rsidRPr="00FE74CF" w:rsidRDefault="00FE74CF" w:rsidP="00FE74CF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Αρθρον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5.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Εάν δια του αυτού συμβολαίου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καταρτίζωνται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πλείονες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δικαιοπραξίαι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τα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δικαιώματα  του  συμβολαιογράφου  κανονίζονται  επί   εκάστης   τούτων 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ιδιαιτέρως.</w:t>
      </w: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FE74CF" w:rsidRPr="00FE74CF" w:rsidRDefault="00FE74CF" w:rsidP="00FE74CF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</w:t>
      </w: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824"/>
        <w:gridCol w:w="7414"/>
      </w:tblGrid>
      <w:tr w:rsidR="00FE74CF" w:rsidRPr="00FE74CF" w:rsidTr="00FE74C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E74CF" w:rsidRPr="00FE74CF" w:rsidRDefault="00FE74CF" w:rsidP="00FE74CF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</w:pPr>
            <w:r w:rsidRPr="00FE74C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l-GR" w:eastAsia="el-GR" w:bidi="ar-SA"/>
              </w:rPr>
              <w:pict>
                <v:rect id="_x0000_i1030" style="width:0;height:3.75pt" o:hralign="center" o:hrstd="t" o:hrnoshade="t" o:hr="t" fillcolor="#ad1c21" stroked="f"/>
              </w:pict>
            </w:r>
          </w:p>
        </w:tc>
      </w:tr>
      <w:tr w:rsidR="00FE74CF" w:rsidRPr="00FE74CF" w:rsidTr="00FE74CF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FE74CF" w:rsidRPr="00FE74CF" w:rsidRDefault="00FE74CF" w:rsidP="00FE74CF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</w:pPr>
            <w:proofErr w:type="spellStart"/>
            <w:r w:rsidRPr="00FE74C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l-GR" w:eastAsia="el-GR" w:bidi="ar-SA"/>
              </w:rPr>
              <w:t>Αρθρο</w:t>
            </w:r>
            <w:proofErr w:type="spellEnd"/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FE74CF" w:rsidRPr="00FE74CF" w:rsidRDefault="00FE74CF" w:rsidP="00FE74CF">
            <w:pPr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val="el-GR" w:eastAsia="el-GR" w:bidi="ar-SA"/>
              </w:rPr>
            </w:pPr>
            <w:hyperlink r:id="rId12" w:history="1">
              <w:r w:rsidRPr="00FE74CF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val="el-GR" w:eastAsia="el-GR" w:bidi="ar-SA"/>
                </w:rPr>
                <w:t>6</w:t>
              </w:r>
            </w:hyperlink>
          </w:p>
        </w:tc>
      </w:tr>
    </w:tbl>
    <w:p w:rsidR="00FE74CF" w:rsidRPr="00FE74CF" w:rsidRDefault="00FE74CF" w:rsidP="00FE74CF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el-GR" w:eastAsia="el-GR" w:bidi="ar-SA"/>
        </w:rPr>
      </w:pP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"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Αρθρον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6.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1.  Εκ  των  δικαιωμάτων  του  ο  συμβολαιογράφος  υποχρεούται  να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καταβάλλη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εις το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Ταμείον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Νομικών  τα  κατά  τας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κειμένας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διατάξεις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εκάστοτε οριζόμενα.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    2. 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Επι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των συμβολαιογραφικών εγγράφων  εισπράττονται  επίσης  υπό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των  συμβολαιογράφων  υπέρ  του  Ταμείου  Νομικών,  ως  δικαιώματα  τα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εκάστοτε κατά τας </w:t>
      </w:r>
      <w:proofErr w:type="spellStart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>κειμένας</w:t>
      </w:r>
      <w:proofErr w:type="spellEnd"/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διατάξεις οριζόμενα. </w:t>
      </w:r>
    </w:p>
    <w:p w:rsidR="00FE74CF" w:rsidRPr="00FE74CF" w:rsidRDefault="00FE74CF" w:rsidP="00FE7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</w:pPr>
      <w:r w:rsidRPr="00FE74CF">
        <w:rPr>
          <w:rFonts w:ascii="Verdana" w:eastAsia="Times New Roman" w:hAnsi="Verdana" w:cs="Courier New"/>
          <w:color w:val="000000"/>
          <w:sz w:val="18"/>
          <w:szCs w:val="18"/>
          <w:lang w:val="el-GR" w:eastAsia="el-GR" w:bidi="ar-SA"/>
        </w:rPr>
        <w:t xml:space="preserve">     </w:t>
      </w:r>
    </w:p>
    <w:p w:rsidR="00FE74CF" w:rsidRPr="00FE74CF" w:rsidRDefault="00FE74CF">
      <w:pPr>
        <w:rPr>
          <w:lang w:val="el-GR"/>
        </w:rPr>
      </w:pPr>
    </w:p>
    <w:sectPr w:rsidR="00FE74CF" w:rsidRPr="00FE74CF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4CF"/>
    <w:rsid w:val="000C57B6"/>
    <w:rsid w:val="000F4C2F"/>
    <w:rsid w:val="002144A8"/>
    <w:rsid w:val="002731F7"/>
    <w:rsid w:val="00353DF0"/>
    <w:rsid w:val="00467F09"/>
    <w:rsid w:val="0057441F"/>
    <w:rsid w:val="00794325"/>
    <w:rsid w:val="007C746F"/>
    <w:rsid w:val="00A76D0E"/>
    <w:rsid w:val="00A82803"/>
    <w:rsid w:val="00B73BF9"/>
    <w:rsid w:val="00BA7587"/>
    <w:rsid w:val="00E43A39"/>
    <w:rsid w:val="00F47915"/>
    <w:rsid w:val="00F5586F"/>
    <w:rsid w:val="00FE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semiHidden/>
    <w:unhideWhenUsed/>
    <w:rsid w:val="00FE74CF"/>
    <w:rPr>
      <w:b/>
      <w:bCs/>
      <w:strike w:val="0"/>
      <w:dstrike w:val="0"/>
      <w:color w:val="000000"/>
      <w:u w:val="none"/>
      <w:effect w:val="none"/>
    </w:rPr>
  </w:style>
  <w:style w:type="paragraph" w:styleId="-HTML">
    <w:name w:val="HTML Preformatted"/>
    <w:basedOn w:val="a"/>
    <w:link w:val="-HTMLChar"/>
    <w:uiPriority w:val="99"/>
    <w:semiHidden/>
    <w:unhideWhenUsed/>
    <w:rsid w:val="00FE74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E74CF"/>
    <w:rPr>
      <w:rFonts w:ascii="Courier New" w:eastAsia="Times New Roman" w:hAnsi="Courier New" w:cs="Courier New"/>
      <w:sz w:val="20"/>
      <w:szCs w:val="20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2973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1384214756">
          <w:marLeft w:val="0"/>
          <w:marRight w:val="0"/>
          <w:marTop w:val="435"/>
          <w:marBottom w:val="0"/>
          <w:divBdr>
            <w:top w:val="none" w:sz="0" w:space="0" w:color="auto"/>
            <w:left w:val="single" w:sz="2" w:space="0" w:color="FFFFFF"/>
            <w:bottom w:val="none" w:sz="0" w:space="0" w:color="auto"/>
            <w:right w:val="none" w:sz="0" w:space="0" w:color="auto"/>
          </w:divBdr>
          <w:divsChild>
            <w:div w:id="13273670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996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  <w:div w:id="1394697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5315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  <w:div w:id="4560226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0556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  <w:div w:id="2146614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nomologia('25828','1','2'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open_artl('25828','1','2','3')" TargetMode="External"/><Relationship Id="rId12" Type="http://schemas.openxmlformats.org/officeDocument/2006/relationships/hyperlink" Target="javascript:open_artl('25828','1','6','3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_nomologia('25828','1','1')" TargetMode="External"/><Relationship Id="rId11" Type="http://schemas.openxmlformats.org/officeDocument/2006/relationships/hyperlink" Target="javascript:open_artl('25828','1','5','3')" TargetMode="External"/><Relationship Id="rId5" Type="http://schemas.openxmlformats.org/officeDocument/2006/relationships/hyperlink" Target="javascript:open_artl('25828','1','1','3')" TargetMode="External"/><Relationship Id="rId10" Type="http://schemas.openxmlformats.org/officeDocument/2006/relationships/hyperlink" Target="javascript:open_artl('25828','1','4','3')" TargetMode="External"/><Relationship Id="rId4" Type="http://schemas.openxmlformats.org/officeDocument/2006/relationships/hyperlink" Target="javascript:open_artl('25828','1','0','3')" TargetMode="External"/><Relationship Id="rId9" Type="http://schemas.openxmlformats.org/officeDocument/2006/relationships/hyperlink" Target="javascript:open_artl('25828','1','3','3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1533</Words>
  <Characters>8279</Characters>
  <Application>Microsoft Office Word</Application>
  <DocSecurity>0</DocSecurity>
  <Lines>68</Lines>
  <Paragraphs>19</Paragraphs>
  <ScaleCrop>false</ScaleCrop>
  <Company/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2020-02-14T21:45:00Z</dcterms:created>
  <dcterms:modified xsi:type="dcterms:W3CDTF">2020-02-14T21:46:00Z</dcterms:modified>
</cp:coreProperties>
</file>