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1" w:rsidRPr="00F70351" w:rsidRDefault="00F70351" w:rsidP="00F70351">
      <w:pPr>
        <w:jc w:val="center"/>
        <w:rPr>
          <w:b/>
          <w:color w:val="00B050"/>
          <w:lang w:val="el-GR"/>
        </w:rPr>
      </w:pPr>
      <w:r w:rsidRPr="00F70351">
        <w:rPr>
          <w:b/>
          <w:color w:val="00B050"/>
          <w:lang w:val="el-GR"/>
        </w:rPr>
        <w:t>125</w:t>
      </w:r>
      <w:r>
        <w:rPr>
          <w:b/>
          <w:color w:val="00B050"/>
          <w:lang w:val="el-GR"/>
        </w:rPr>
        <w:t xml:space="preserve">α </w:t>
      </w:r>
      <w:r w:rsidRPr="00F70351">
        <w:rPr>
          <w:b/>
          <w:color w:val="00B050"/>
          <w:lang w:val="el-GR"/>
        </w:rPr>
        <w:t>= Σ…Ε</w:t>
      </w: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  <w:r>
        <w:rPr>
          <w:lang w:val="el-GR"/>
        </w:rPr>
        <w:t xml:space="preserve">Ήδη από τα συνημμένα </w:t>
      </w:r>
    </w:p>
    <w:p w:rsidR="00F70351" w:rsidRDefault="00F70351">
      <w:pPr>
        <w:rPr>
          <w:lang w:val="el-GR"/>
        </w:rPr>
      </w:pPr>
      <w:r>
        <w:rPr>
          <w:lang w:val="el-GR"/>
        </w:rPr>
        <w:t xml:space="preserve">βγαίνει με λίγη προσπάθεια το συμπέρασμα </w:t>
      </w:r>
    </w:p>
    <w:p w:rsidR="00F70351" w:rsidRDefault="00F70351">
      <w:pPr>
        <w:rPr>
          <w:lang w:val="el-GR"/>
        </w:rPr>
      </w:pPr>
      <w:r>
        <w:rPr>
          <w:lang w:val="el-GR"/>
        </w:rPr>
        <w:t xml:space="preserve">περί της εξόφλησης του ιματισμού </w:t>
      </w:r>
    </w:p>
    <w:p w:rsidR="00F70351" w:rsidRDefault="00F70351">
      <w:pPr>
        <w:rPr>
          <w:lang w:val="el-GR"/>
        </w:rPr>
      </w:pPr>
      <w:r>
        <w:rPr>
          <w:lang w:val="el-GR"/>
        </w:rPr>
        <w:t>ΚΑΙ</w:t>
      </w:r>
    </w:p>
    <w:p w:rsidR="00F70351" w:rsidRDefault="00F70351">
      <w:pPr>
        <w:rPr>
          <w:lang w:val="el-GR"/>
        </w:rPr>
      </w:pPr>
      <w:r>
        <w:rPr>
          <w:lang w:val="el-GR"/>
        </w:rPr>
        <w:t>περί του αλαλούμ της δαπάνης ‘’πόρτες’’</w:t>
      </w:r>
    </w:p>
    <w:p w:rsidR="00F70351" w:rsidRDefault="00F70351">
      <w:pPr>
        <w:rPr>
          <w:lang w:val="el-GR"/>
        </w:rPr>
      </w:pPr>
      <w:r>
        <w:rPr>
          <w:lang w:val="el-GR"/>
        </w:rPr>
        <w:tab/>
        <w:t xml:space="preserve">επικεντρωμένο στην μονάδα μέτρησης της </w:t>
      </w: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  <w:r>
        <w:rPr>
          <w:lang w:val="el-GR"/>
        </w:rPr>
        <w:t xml:space="preserve">Το γεγονός είναι πως </w:t>
      </w:r>
    </w:p>
    <w:p w:rsidR="00F70351" w:rsidRDefault="00F70351">
      <w:pPr>
        <w:rPr>
          <w:lang w:val="el-GR"/>
        </w:rPr>
      </w:pPr>
      <w:r>
        <w:rPr>
          <w:lang w:val="el-GR"/>
        </w:rPr>
        <w:t>λόγω του περιβόητου ‘’εκπρόθεσμου’’</w:t>
      </w:r>
    </w:p>
    <w:p w:rsidR="00F70351" w:rsidRPr="00B22B52" w:rsidRDefault="00F70351">
      <w:pPr>
        <w:rPr>
          <w:i/>
          <w:sz w:val="20"/>
          <w:szCs w:val="20"/>
          <w:lang w:val="el-GR"/>
        </w:rPr>
      </w:pPr>
      <w:r>
        <w:rPr>
          <w:lang w:val="el-GR"/>
        </w:rPr>
        <w:tab/>
      </w:r>
      <w:r w:rsidRPr="00B22B52">
        <w:rPr>
          <w:i/>
          <w:sz w:val="20"/>
          <w:szCs w:val="20"/>
          <w:lang w:val="el-GR"/>
        </w:rPr>
        <w:t xml:space="preserve">από το σπίτι του κρεμασμένου </w:t>
      </w:r>
    </w:p>
    <w:p w:rsidR="00F70351" w:rsidRPr="00B22B52" w:rsidRDefault="00F70351">
      <w:pPr>
        <w:rPr>
          <w:i/>
          <w:sz w:val="20"/>
          <w:szCs w:val="20"/>
          <w:lang w:val="el-GR"/>
        </w:rPr>
      </w:pPr>
      <w:r w:rsidRPr="00B22B52">
        <w:rPr>
          <w:i/>
          <w:sz w:val="20"/>
          <w:szCs w:val="20"/>
          <w:lang w:val="el-GR"/>
        </w:rPr>
        <w:tab/>
      </w:r>
      <w:r w:rsidRPr="00B22B52">
        <w:rPr>
          <w:i/>
          <w:sz w:val="20"/>
          <w:szCs w:val="20"/>
          <w:lang w:val="el-GR"/>
        </w:rPr>
        <w:tab/>
        <w:t>σε μιλάνε για σχοινί .</w:t>
      </w:r>
    </w:p>
    <w:p w:rsidR="00B22B52" w:rsidRPr="00B22B52" w:rsidRDefault="00F70351">
      <w:pPr>
        <w:rPr>
          <w:i/>
          <w:sz w:val="20"/>
          <w:szCs w:val="20"/>
          <w:lang w:val="el-GR"/>
        </w:rPr>
      </w:pPr>
      <w:r w:rsidRPr="00B22B52">
        <w:rPr>
          <w:i/>
          <w:sz w:val="20"/>
          <w:szCs w:val="20"/>
          <w:lang w:val="el-GR"/>
        </w:rPr>
        <w:tab/>
      </w:r>
      <w:r w:rsidRPr="00B22B52">
        <w:rPr>
          <w:i/>
          <w:sz w:val="20"/>
          <w:szCs w:val="20"/>
          <w:lang w:val="el-GR"/>
        </w:rPr>
        <w:tab/>
        <w:t>ΟΛ</w:t>
      </w:r>
      <w:r w:rsidR="00B22B52" w:rsidRPr="00B22B52">
        <w:rPr>
          <w:i/>
          <w:sz w:val="20"/>
          <w:szCs w:val="20"/>
          <w:lang w:val="el-GR"/>
        </w:rPr>
        <w:t>Α</w:t>
      </w:r>
      <w:r w:rsidRPr="00B22B52">
        <w:rPr>
          <w:i/>
          <w:sz w:val="20"/>
          <w:szCs w:val="20"/>
          <w:lang w:val="el-GR"/>
        </w:rPr>
        <w:t xml:space="preserve"> τ</w:t>
      </w:r>
      <w:r w:rsidR="00B22B52">
        <w:rPr>
          <w:i/>
          <w:sz w:val="20"/>
          <w:szCs w:val="20"/>
          <w:lang w:val="el-GR"/>
        </w:rPr>
        <w:t xml:space="preserve">α </w:t>
      </w:r>
      <w:proofErr w:type="spellStart"/>
      <w:r w:rsidR="00B22B52">
        <w:rPr>
          <w:i/>
          <w:sz w:val="20"/>
          <w:szCs w:val="20"/>
          <w:lang w:val="el-GR"/>
        </w:rPr>
        <w:t>ευρωπαικά</w:t>
      </w:r>
      <w:proofErr w:type="spellEnd"/>
      <w:r w:rsidR="00B22B52">
        <w:rPr>
          <w:i/>
          <w:sz w:val="20"/>
          <w:szCs w:val="20"/>
          <w:lang w:val="el-GR"/>
        </w:rPr>
        <w:t xml:space="preserve"> προγράμματα</w:t>
      </w:r>
    </w:p>
    <w:p w:rsidR="00B22B52" w:rsidRDefault="00B22B52" w:rsidP="00B22B52">
      <w:pPr>
        <w:ind w:left="72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>τ</w:t>
      </w:r>
      <w:r w:rsidRPr="00B22B52">
        <w:rPr>
          <w:i/>
          <w:sz w:val="20"/>
          <w:szCs w:val="20"/>
          <w:lang w:val="el-GR"/>
        </w:rPr>
        <w:t>ινάχτηκαν στον αέρα</w:t>
      </w:r>
    </w:p>
    <w:p w:rsidR="00B22B52" w:rsidRDefault="00B22B52" w:rsidP="00B22B52">
      <w:pPr>
        <w:ind w:left="72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λόγω της ανεπάρκειας </w:t>
      </w:r>
    </w:p>
    <w:p w:rsidR="00B22B52" w:rsidRDefault="00B22B52" w:rsidP="00B22B52">
      <w:pPr>
        <w:ind w:left="144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( σε αριθμό υπαλλήλων </w:t>
      </w:r>
    </w:p>
    <w:p w:rsidR="00B22B52" w:rsidRDefault="00B22B52" w:rsidP="00B22B52">
      <w:pPr>
        <w:ind w:left="144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και ΙΔΙΩΣ σε χρονική αλληλουχία) </w:t>
      </w:r>
    </w:p>
    <w:p w:rsidR="00F70351" w:rsidRPr="00B22B52" w:rsidRDefault="00B22B52" w:rsidP="00B22B52">
      <w:pPr>
        <w:ind w:left="72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>του ΕΦΕΠΑΕ και των</w:t>
      </w:r>
      <w:r w:rsidRPr="00B22B52">
        <w:rPr>
          <w:i/>
          <w:sz w:val="20"/>
          <w:szCs w:val="20"/>
          <w:lang w:val="el-GR"/>
        </w:rPr>
        <w:t xml:space="preserve"> </w:t>
      </w:r>
      <w:r>
        <w:rPr>
          <w:i/>
          <w:sz w:val="20"/>
          <w:szCs w:val="20"/>
          <w:lang w:val="el-GR"/>
        </w:rPr>
        <w:t>συνημμένων του</w:t>
      </w:r>
      <w:r w:rsidRPr="00B22B52">
        <w:rPr>
          <w:i/>
          <w:sz w:val="20"/>
          <w:szCs w:val="20"/>
          <w:lang w:val="el-GR"/>
        </w:rPr>
        <w:t xml:space="preserve"> </w:t>
      </w:r>
      <w:r w:rsidR="00F70351" w:rsidRPr="00B22B52">
        <w:rPr>
          <w:i/>
          <w:sz w:val="20"/>
          <w:szCs w:val="20"/>
          <w:lang w:val="el-GR"/>
        </w:rPr>
        <w:t xml:space="preserve"> </w:t>
      </w:r>
    </w:p>
    <w:p w:rsidR="00F70351" w:rsidRDefault="00B22B52">
      <w:pPr>
        <w:rPr>
          <w:lang w:val="el-GR"/>
        </w:rPr>
      </w:pPr>
      <w:r>
        <w:rPr>
          <w:lang w:val="el-GR"/>
        </w:rPr>
        <w:t>με συνέπεια την ΜΗ εξέταση της τελικής ένστασης</w:t>
      </w:r>
    </w:p>
    <w:p w:rsidR="00B22B52" w:rsidRDefault="00B22B52">
      <w:pPr>
        <w:rPr>
          <w:lang w:val="el-GR"/>
        </w:rPr>
      </w:pPr>
      <w:r>
        <w:rPr>
          <w:lang w:val="el-GR"/>
        </w:rPr>
        <w:t>με συνέπεια την ύπαρξη διαφυγούσας επιδότησης</w:t>
      </w:r>
    </w:p>
    <w:p w:rsidR="00B22B52" w:rsidRDefault="00B22B52">
      <w:pPr>
        <w:rPr>
          <w:lang w:val="el-GR"/>
        </w:rPr>
      </w:pPr>
      <w:r>
        <w:rPr>
          <w:lang w:val="el-GR"/>
        </w:rPr>
        <w:t>με συνέπεια την δημιουργία υπαιτιότητας</w:t>
      </w:r>
    </w:p>
    <w:p w:rsidR="00B22B52" w:rsidRDefault="00B22B52">
      <w:pPr>
        <w:rPr>
          <w:lang w:val="el-GR"/>
        </w:rPr>
      </w:pPr>
      <w:r>
        <w:rPr>
          <w:lang w:val="el-GR"/>
        </w:rPr>
        <w:t>με συνέπεια να την κάνουν οι επενδυτές</w:t>
      </w:r>
    </w:p>
    <w:p w:rsidR="00B22B52" w:rsidRDefault="00B22B52">
      <w:pPr>
        <w:rPr>
          <w:lang w:val="el-GR"/>
        </w:rPr>
      </w:pPr>
      <w:r>
        <w:rPr>
          <w:lang w:val="el-GR"/>
        </w:rPr>
        <w:tab/>
        <w:t>ΚΑΙ από το γραφείο μου , για τα επόμενα προγράμματα</w:t>
      </w:r>
    </w:p>
    <w:p w:rsidR="00B22B52" w:rsidRDefault="00B22B52" w:rsidP="00B22B52">
      <w:pPr>
        <w:ind w:firstLine="720"/>
        <w:rPr>
          <w:lang w:val="el-GR"/>
        </w:rPr>
      </w:pPr>
      <w:r>
        <w:rPr>
          <w:lang w:val="el-GR"/>
        </w:rPr>
        <w:t>ΚΑΙ από το συμβολαιογραφείο της συζύγου μου</w:t>
      </w:r>
    </w:p>
    <w:p w:rsidR="00B22B52" w:rsidRDefault="00B22B52" w:rsidP="00B22B52">
      <w:pPr>
        <w:ind w:firstLine="720"/>
        <w:rPr>
          <w:lang w:val="el-GR"/>
        </w:rPr>
      </w:pPr>
      <w:r>
        <w:rPr>
          <w:lang w:val="el-GR"/>
        </w:rPr>
        <w:tab/>
        <w:t>στο οποίο είχαν 3 γενιών παρουσία</w:t>
      </w: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</w:p>
    <w:p w:rsidR="00CC0C2A" w:rsidRDefault="00CC0C2A">
      <w:pPr>
        <w:rPr>
          <w:lang w:val="el-GR"/>
        </w:rPr>
      </w:pPr>
      <w:r>
        <w:rPr>
          <w:lang w:val="el-GR"/>
        </w:rPr>
        <w:t xml:space="preserve">Να πάει στο διάολο </w:t>
      </w:r>
    </w:p>
    <w:p w:rsidR="00F70351" w:rsidRDefault="00CC0C2A">
      <w:pPr>
        <w:rPr>
          <w:lang w:val="el-GR"/>
        </w:rPr>
      </w:pPr>
      <w:r>
        <w:rPr>
          <w:lang w:val="el-GR"/>
        </w:rPr>
        <w:t>η υπαιτιότητα της διαφυγούσας επιδότησης .</w:t>
      </w:r>
    </w:p>
    <w:p w:rsidR="00CC0C2A" w:rsidRDefault="00CC0C2A">
      <w:pPr>
        <w:rPr>
          <w:lang w:val="el-GR"/>
        </w:rPr>
      </w:pPr>
      <w:r>
        <w:rPr>
          <w:lang w:val="el-GR"/>
        </w:rPr>
        <w:t xml:space="preserve">Αλλά το κόψιμο επαγγελματικών ΚΑΙ προσωπικών σχέσεων </w:t>
      </w:r>
    </w:p>
    <w:p w:rsidR="00CC0C2A" w:rsidRDefault="00CC0C2A">
      <w:pPr>
        <w:rPr>
          <w:lang w:val="el-GR"/>
        </w:rPr>
      </w:pPr>
      <w:r>
        <w:rPr>
          <w:lang w:val="el-GR"/>
        </w:rPr>
        <w:t xml:space="preserve">ήταν βαρύ . </w:t>
      </w:r>
    </w:p>
    <w:p w:rsidR="00CC0C2A" w:rsidRDefault="00CC0C2A">
      <w:pPr>
        <w:rPr>
          <w:lang w:val="el-GR"/>
        </w:rPr>
      </w:pPr>
      <w:r>
        <w:rPr>
          <w:lang w:val="el-GR"/>
        </w:rPr>
        <w:t>Και δεν είναι μόνο ξενοδόχοι</w:t>
      </w:r>
    </w:p>
    <w:p w:rsidR="00CC0C2A" w:rsidRDefault="00CC0C2A">
      <w:pPr>
        <w:rPr>
          <w:lang w:val="el-GR"/>
        </w:rPr>
      </w:pPr>
      <w:r>
        <w:rPr>
          <w:lang w:val="el-GR"/>
        </w:rPr>
        <w:t>είναι και επιστήμονες</w:t>
      </w:r>
    </w:p>
    <w:p w:rsidR="00CC0C2A" w:rsidRDefault="00CC0C2A">
      <w:pPr>
        <w:rPr>
          <w:lang w:val="el-GR"/>
        </w:rPr>
      </w:pPr>
      <w:r>
        <w:rPr>
          <w:lang w:val="el-GR"/>
        </w:rPr>
        <w:t>και συνεργάτες σε υποθέσεις πελατών</w:t>
      </w:r>
    </w:p>
    <w:p w:rsidR="00CC0C2A" w:rsidRDefault="00CC0C2A">
      <w:pPr>
        <w:rPr>
          <w:lang w:val="el-GR"/>
        </w:rPr>
      </w:pPr>
      <w:r>
        <w:rPr>
          <w:lang w:val="el-GR"/>
        </w:rPr>
        <w:tab/>
        <w:t>ο μεν πρώτος χημικός - ΑΕΙ</w:t>
      </w:r>
    </w:p>
    <w:p w:rsidR="00CC0C2A" w:rsidRDefault="00CC0C2A" w:rsidP="00CC0C2A">
      <w:pPr>
        <w:ind w:firstLine="720"/>
        <w:rPr>
          <w:lang w:val="el-GR"/>
        </w:rPr>
      </w:pPr>
      <w:r>
        <w:rPr>
          <w:lang w:val="el-GR"/>
        </w:rPr>
        <w:t>η δε δευτέρα μηχανολόγος μηχανικών -ΑΕΙ</w:t>
      </w: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</w:p>
    <w:p w:rsidR="00F70351" w:rsidRDefault="00F70351">
      <w:pPr>
        <w:rPr>
          <w:lang w:val="el-GR"/>
        </w:rPr>
      </w:pPr>
    </w:p>
    <w:p w:rsidR="00BA7587" w:rsidRDefault="00BA7587">
      <w:pPr>
        <w:rPr>
          <w:lang w:val="el-GR"/>
        </w:rPr>
      </w:pPr>
    </w:p>
    <w:p w:rsidR="00621361" w:rsidRPr="00621361" w:rsidRDefault="00621361">
      <w:pPr>
        <w:rPr>
          <w:lang w:val="el-GR"/>
        </w:rPr>
      </w:pPr>
    </w:p>
    <w:sectPr w:rsidR="00621361" w:rsidRPr="0062136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61"/>
    <w:rsid w:val="000C57B6"/>
    <w:rsid w:val="000F4C2F"/>
    <w:rsid w:val="002144A8"/>
    <w:rsid w:val="00353DF0"/>
    <w:rsid w:val="00467F09"/>
    <w:rsid w:val="0057441F"/>
    <w:rsid w:val="00621361"/>
    <w:rsid w:val="00794325"/>
    <w:rsid w:val="007C746F"/>
    <w:rsid w:val="00880175"/>
    <w:rsid w:val="00A76D0E"/>
    <w:rsid w:val="00A82803"/>
    <w:rsid w:val="00B22B52"/>
    <w:rsid w:val="00B73BF9"/>
    <w:rsid w:val="00BA7587"/>
    <w:rsid w:val="00CC0C2A"/>
    <w:rsid w:val="00E43A39"/>
    <w:rsid w:val="00EF5279"/>
    <w:rsid w:val="00F47915"/>
    <w:rsid w:val="00F5586F"/>
    <w:rsid w:val="00F7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2019-11-07T07:27:00Z</dcterms:created>
  <dcterms:modified xsi:type="dcterms:W3CDTF">2019-11-07T08:00:00Z</dcterms:modified>
</cp:coreProperties>
</file>